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8621A" w:rsidRPr="0074748D" w14:paraId="5AD6C25F" w14:textId="77777777" w:rsidTr="003E27C5">
        <w:tc>
          <w:tcPr>
            <w:tcW w:w="8926" w:type="dxa"/>
            <w:gridSpan w:val="2"/>
            <w:shd w:val="clear" w:color="auto" w:fill="69AFBB"/>
          </w:tcPr>
          <w:p w14:paraId="6239B4B7" w14:textId="6D3DF9B7" w:rsidR="0048621A" w:rsidRPr="0074748D" w:rsidRDefault="005700C3" w:rsidP="0074748D">
            <w:pPr>
              <w:tabs>
                <w:tab w:val="left" w:pos="7032"/>
              </w:tabs>
              <w:rPr>
                <w:rFonts w:cstheme="minorHAnsi"/>
                <w:b/>
                <w:bCs/>
              </w:rPr>
            </w:pPr>
            <w:r w:rsidRPr="0074748D">
              <w:rPr>
                <w:rFonts w:cstheme="minorHAnsi"/>
                <w:b/>
                <w:bCs/>
              </w:rPr>
              <w:t>I</w:t>
            </w:r>
            <w:r w:rsidR="00A43E15" w:rsidRPr="0074748D">
              <w:rPr>
                <w:rFonts w:cstheme="minorHAnsi"/>
                <w:b/>
                <w:bCs/>
              </w:rPr>
              <w:t xml:space="preserve">. </w:t>
            </w:r>
            <w:r w:rsidR="0021218B" w:rsidRPr="0074748D">
              <w:rPr>
                <w:rFonts w:cstheme="minorHAnsi"/>
                <w:b/>
                <w:bCs/>
              </w:rPr>
              <w:t xml:space="preserve">DE LOS </w:t>
            </w:r>
            <w:r w:rsidR="0048621A" w:rsidRPr="0074748D">
              <w:rPr>
                <w:rFonts w:cstheme="minorHAnsi"/>
                <w:b/>
                <w:bCs/>
              </w:rPr>
              <w:t>ANTECEDENTES G</w:t>
            </w:r>
            <w:r w:rsidR="00640E4C" w:rsidRPr="0074748D">
              <w:rPr>
                <w:rFonts w:cstheme="minorHAnsi"/>
                <w:b/>
                <w:bCs/>
              </w:rPr>
              <w:t>ENERALES DEL CARGO</w:t>
            </w:r>
          </w:p>
        </w:tc>
      </w:tr>
      <w:tr w:rsidR="0048621A" w:rsidRPr="0074748D" w14:paraId="2DB53071" w14:textId="77777777" w:rsidTr="008925AB">
        <w:tc>
          <w:tcPr>
            <w:tcW w:w="3397" w:type="dxa"/>
            <w:vAlign w:val="center"/>
          </w:tcPr>
          <w:p w14:paraId="7BEB93F2" w14:textId="77777777" w:rsidR="0048621A" w:rsidRPr="0074748D" w:rsidRDefault="00DB7261" w:rsidP="0074748D">
            <w:pPr>
              <w:rPr>
                <w:rFonts w:cstheme="minorHAnsi"/>
                <w:b/>
              </w:rPr>
            </w:pPr>
            <w:r w:rsidRPr="0074748D">
              <w:rPr>
                <w:rFonts w:cstheme="minorHAnsi"/>
                <w:b/>
              </w:rPr>
              <w:t>IDENTIFICACIÓ</w:t>
            </w:r>
            <w:r w:rsidR="007D209A" w:rsidRPr="0074748D">
              <w:rPr>
                <w:rFonts w:cstheme="minorHAnsi"/>
                <w:b/>
              </w:rPr>
              <w:t xml:space="preserve">N </w:t>
            </w:r>
          </w:p>
        </w:tc>
        <w:tc>
          <w:tcPr>
            <w:tcW w:w="5529" w:type="dxa"/>
            <w:vAlign w:val="center"/>
          </w:tcPr>
          <w:p w14:paraId="1797982A" w14:textId="772039B2" w:rsidR="0048621A" w:rsidRPr="0074748D" w:rsidRDefault="00FE16C9" w:rsidP="0074748D">
            <w:pPr>
              <w:jc w:val="both"/>
              <w:rPr>
                <w:rFonts w:cstheme="minorHAnsi"/>
              </w:rPr>
            </w:pPr>
            <w:r w:rsidRPr="005774EF">
              <w:rPr>
                <w:rFonts w:eastAsia="Century Gothic" w:cs="Century Gothic"/>
                <w:b/>
              </w:rPr>
              <w:t>Psicólogo/a</w:t>
            </w:r>
            <w:r w:rsidRPr="005774EF">
              <w:rPr>
                <w:rFonts w:eastAsia="Century Gothic" w:cs="Century Gothic"/>
              </w:rPr>
              <w:t xml:space="preserve"> del Programa: “Recuperación del Ejercicio de la Autonomía para Víctimas y Sobrevivientes de Violencia de Género/Componente Abordaje Psicosocial con Sentido Reparatorio y Componente de Acompañamiento y/o Representación Jurídica en Violencias Graves/Extremas”.</w:t>
            </w:r>
          </w:p>
        </w:tc>
      </w:tr>
      <w:tr w:rsidR="0048621A" w:rsidRPr="0074748D" w14:paraId="2563DC3E" w14:textId="77777777" w:rsidTr="008925AB">
        <w:tc>
          <w:tcPr>
            <w:tcW w:w="3397" w:type="dxa"/>
            <w:vAlign w:val="center"/>
          </w:tcPr>
          <w:p w14:paraId="1B1026D6" w14:textId="77777777" w:rsidR="0048621A" w:rsidRPr="0074748D" w:rsidRDefault="00DB7261" w:rsidP="0074748D">
            <w:pPr>
              <w:rPr>
                <w:rFonts w:cstheme="minorHAnsi"/>
                <w:b/>
              </w:rPr>
            </w:pPr>
            <w:r w:rsidRPr="0074748D">
              <w:rPr>
                <w:rFonts w:cstheme="minorHAnsi"/>
                <w:b/>
              </w:rPr>
              <w:t>INSTITUCIÓ</w:t>
            </w:r>
            <w:r w:rsidR="007D209A" w:rsidRPr="0074748D">
              <w:rPr>
                <w:rFonts w:cstheme="minorHAnsi"/>
                <w:b/>
              </w:rPr>
              <w:t>N/ENTIDAD A CARGO</w:t>
            </w:r>
          </w:p>
        </w:tc>
        <w:tc>
          <w:tcPr>
            <w:tcW w:w="5529" w:type="dxa"/>
            <w:vAlign w:val="center"/>
          </w:tcPr>
          <w:p w14:paraId="55AE93AB" w14:textId="199A08A3" w:rsidR="0048621A" w:rsidRPr="0074748D" w:rsidRDefault="003052C7" w:rsidP="0074748D">
            <w:pPr>
              <w:jc w:val="both"/>
              <w:rPr>
                <w:rFonts w:cstheme="minorHAnsi"/>
              </w:rPr>
            </w:pPr>
            <w:r w:rsidRPr="0074748D">
              <w:t xml:space="preserve">Delegación </w:t>
            </w:r>
            <w:r w:rsidR="00390FFA" w:rsidRPr="0074748D">
              <w:t xml:space="preserve">Presidencial Provincial </w:t>
            </w:r>
            <w:r w:rsidRPr="0074748D">
              <w:t xml:space="preserve">de San Antonio </w:t>
            </w:r>
            <w:r w:rsidR="007D209A" w:rsidRPr="0074748D">
              <w:t xml:space="preserve">en </w:t>
            </w:r>
            <w:r w:rsidR="0048621A" w:rsidRPr="0074748D">
              <w:t xml:space="preserve">convenio </w:t>
            </w:r>
            <w:r w:rsidR="007D209A" w:rsidRPr="0074748D">
              <w:t>suscrito con el Servicio Nacional de la Mujer y la Equidad de Género-SERNAMEG.</w:t>
            </w:r>
          </w:p>
        </w:tc>
      </w:tr>
      <w:tr w:rsidR="0048621A" w:rsidRPr="0074748D" w14:paraId="3BDB13A2" w14:textId="77777777" w:rsidTr="008925AB">
        <w:tc>
          <w:tcPr>
            <w:tcW w:w="3397" w:type="dxa"/>
            <w:vAlign w:val="center"/>
          </w:tcPr>
          <w:p w14:paraId="0304F731" w14:textId="77777777" w:rsidR="0048621A" w:rsidRPr="0074748D" w:rsidRDefault="007D209A" w:rsidP="0074748D">
            <w:pPr>
              <w:rPr>
                <w:rFonts w:cstheme="minorHAnsi"/>
                <w:b/>
              </w:rPr>
            </w:pPr>
            <w:r w:rsidRPr="0074748D">
              <w:rPr>
                <w:rFonts w:cstheme="minorHAnsi"/>
                <w:b/>
              </w:rPr>
              <w:t>VACANTE</w:t>
            </w:r>
          </w:p>
        </w:tc>
        <w:tc>
          <w:tcPr>
            <w:tcW w:w="5529" w:type="dxa"/>
            <w:vAlign w:val="center"/>
          </w:tcPr>
          <w:p w14:paraId="708BBCE8" w14:textId="4B6AF4ED" w:rsidR="0048621A" w:rsidRPr="0074748D" w:rsidRDefault="00CC037D" w:rsidP="0074748D">
            <w:pPr>
              <w:rPr>
                <w:rFonts w:cstheme="minorHAnsi"/>
              </w:rPr>
            </w:pPr>
            <w:r>
              <w:rPr>
                <w:rFonts w:cstheme="minorHAnsi"/>
              </w:rPr>
              <w:t>1 (Uno)</w:t>
            </w:r>
          </w:p>
        </w:tc>
      </w:tr>
      <w:tr w:rsidR="0048621A" w:rsidRPr="0074748D" w14:paraId="557F92F9" w14:textId="77777777" w:rsidTr="008925AB">
        <w:tc>
          <w:tcPr>
            <w:tcW w:w="3397" w:type="dxa"/>
            <w:vAlign w:val="center"/>
          </w:tcPr>
          <w:p w14:paraId="5E8D084A" w14:textId="77777777" w:rsidR="0048621A" w:rsidRPr="0074748D" w:rsidRDefault="00145889" w:rsidP="0074748D">
            <w:pPr>
              <w:rPr>
                <w:rFonts w:cstheme="minorHAnsi"/>
                <w:b/>
              </w:rPr>
            </w:pPr>
            <w:r w:rsidRPr="0074748D">
              <w:rPr>
                <w:rFonts w:cstheme="minorHAnsi"/>
                <w:b/>
              </w:rPr>
              <w:t>FOCALIZACIÓN TERRITORIAL</w:t>
            </w:r>
          </w:p>
        </w:tc>
        <w:tc>
          <w:tcPr>
            <w:tcW w:w="5529" w:type="dxa"/>
            <w:vAlign w:val="center"/>
          </w:tcPr>
          <w:p w14:paraId="6383E1F0" w14:textId="4B1489BB" w:rsidR="0048621A" w:rsidRPr="0074748D" w:rsidRDefault="00FE16C9" w:rsidP="0074748D">
            <w:pPr>
              <w:jc w:val="both"/>
              <w:rPr>
                <w:rFonts w:cstheme="minorHAnsi"/>
              </w:rPr>
            </w:pPr>
            <w:r w:rsidRPr="005774EF">
              <w:rPr>
                <w:rFonts w:eastAsia="Century Gothic" w:cs="Century Gothic"/>
              </w:rPr>
              <w:t>El modelo de intervención del Programa: “Recuperación del Ejercicio de la Autonomía para Víctimas y Sobrevivientes de Violencia de Género/Componente Abordaje Psicosocial con Sentido Reparatorio y Componente de Acompañamiento y/o Representación Jurídica en Violencias Graves/Extremas”, se implementará principalmente en el territorio correspondiente a l</w:t>
            </w:r>
            <w:r>
              <w:rPr>
                <w:rFonts w:eastAsia="Century Gothic" w:cs="Century Gothic"/>
              </w:rPr>
              <w:t xml:space="preserve">as comunas pertenecientes a la </w:t>
            </w:r>
            <w:r w:rsidR="00DE5FA1">
              <w:rPr>
                <w:rFonts w:eastAsia="Century Gothic" w:cs="Century Gothic"/>
              </w:rPr>
              <w:t>P</w:t>
            </w:r>
            <w:r>
              <w:rPr>
                <w:rFonts w:eastAsia="Century Gothic" w:cs="Century Gothic"/>
              </w:rPr>
              <w:t>rovincia de San Antonio.</w:t>
            </w:r>
          </w:p>
        </w:tc>
      </w:tr>
      <w:tr w:rsidR="0048621A" w:rsidRPr="0074748D" w14:paraId="6612271E" w14:textId="77777777" w:rsidTr="008925AB">
        <w:tc>
          <w:tcPr>
            <w:tcW w:w="3397" w:type="dxa"/>
            <w:vAlign w:val="center"/>
          </w:tcPr>
          <w:p w14:paraId="1A362BAF" w14:textId="77777777" w:rsidR="0048621A" w:rsidRPr="0074748D" w:rsidRDefault="00DB7261" w:rsidP="0074748D">
            <w:pPr>
              <w:rPr>
                <w:rFonts w:cstheme="minorHAnsi"/>
                <w:b/>
              </w:rPr>
            </w:pPr>
            <w:r w:rsidRPr="0074748D">
              <w:rPr>
                <w:rFonts w:cstheme="minorHAnsi"/>
                <w:b/>
              </w:rPr>
              <w:t>REGIÓN</w:t>
            </w:r>
          </w:p>
        </w:tc>
        <w:tc>
          <w:tcPr>
            <w:tcW w:w="5529" w:type="dxa"/>
            <w:vAlign w:val="center"/>
          </w:tcPr>
          <w:p w14:paraId="2B368828" w14:textId="77777777" w:rsidR="0048621A" w:rsidRPr="00BC6134" w:rsidRDefault="0048621A" w:rsidP="0074748D">
            <w:pPr>
              <w:rPr>
                <w:rFonts w:cstheme="minorHAnsi"/>
              </w:rPr>
            </w:pPr>
            <w:r w:rsidRPr="00BC6134">
              <w:rPr>
                <w:rFonts w:cstheme="minorHAnsi"/>
              </w:rPr>
              <w:t>Valparaíso</w:t>
            </w:r>
          </w:p>
        </w:tc>
      </w:tr>
      <w:tr w:rsidR="0048621A" w:rsidRPr="0074748D" w14:paraId="2E0A921A" w14:textId="77777777" w:rsidTr="008925AB">
        <w:tc>
          <w:tcPr>
            <w:tcW w:w="3397" w:type="dxa"/>
            <w:vAlign w:val="center"/>
          </w:tcPr>
          <w:p w14:paraId="16F28D79" w14:textId="77777777" w:rsidR="0048621A" w:rsidRPr="00BC6134" w:rsidRDefault="00F974EC" w:rsidP="0074748D">
            <w:pPr>
              <w:jc w:val="both"/>
              <w:rPr>
                <w:rFonts w:cstheme="minorHAnsi"/>
                <w:b/>
                <w:highlight w:val="yellow"/>
              </w:rPr>
            </w:pPr>
            <w:r w:rsidRPr="00BC6134">
              <w:rPr>
                <w:rFonts w:cstheme="minorHAnsi"/>
                <w:b/>
              </w:rPr>
              <w:t xml:space="preserve">FUNCIONES </w:t>
            </w:r>
          </w:p>
        </w:tc>
        <w:tc>
          <w:tcPr>
            <w:tcW w:w="5529" w:type="dxa"/>
            <w:vAlign w:val="center"/>
          </w:tcPr>
          <w:p w14:paraId="120A350A" w14:textId="77777777" w:rsidR="00DE5FA1" w:rsidRPr="00BC6134" w:rsidRDefault="00DE5FA1" w:rsidP="00DE5FA1">
            <w:pPr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BC6134">
              <w:rPr>
                <w:rFonts w:cstheme="minorHAnsi"/>
              </w:rPr>
              <w:t xml:space="preserve">Participar de las reuniones de equipo y aportar en el análisis de los casos complejos. </w:t>
            </w:r>
          </w:p>
          <w:p w14:paraId="2CA17802" w14:textId="77777777" w:rsidR="00DE5FA1" w:rsidRPr="00BC6134" w:rsidRDefault="00DE5FA1" w:rsidP="00DE5FA1">
            <w:pPr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BC6134">
              <w:rPr>
                <w:rFonts w:cstheme="minorHAnsi"/>
              </w:rPr>
              <w:t>Participar en el proceso de diseño de las intervenciones grupales en conjunto con el/la Trabajadora/</w:t>
            </w:r>
            <w:proofErr w:type="spellStart"/>
            <w:r w:rsidRPr="00BC6134">
              <w:rPr>
                <w:rFonts w:cstheme="minorHAnsi"/>
              </w:rPr>
              <w:t>or</w:t>
            </w:r>
            <w:proofErr w:type="spellEnd"/>
            <w:r w:rsidRPr="00BC6134">
              <w:rPr>
                <w:rFonts w:cstheme="minorHAnsi"/>
              </w:rPr>
              <w:t xml:space="preserve"> social, y con el abogado/a si corresponde. </w:t>
            </w:r>
          </w:p>
          <w:p w14:paraId="4985A11E" w14:textId="185F39F9" w:rsidR="00DE5FA1" w:rsidRPr="00BC6134" w:rsidRDefault="00DE5FA1" w:rsidP="00DE5FA1">
            <w:pPr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BC6134">
              <w:rPr>
                <w:rFonts w:cstheme="minorHAnsi"/>
              </w:rPr>
              <w:t xml:space="preserve">Brindar atención desde un enfoque psicosocial integral, desplegando acciones en las fases de diagnóstico, elaboración y ejecución de PII, evaluación de este y acciones de seguimiento de las mujeres, trabajando en conjunto con el /la trabajadora/o social </w:t>
            </w:r>
            <w:r w:rsidR="00BC6134" w:rsidRPr="00BC6134">
              <w:rPr>
                <w:rFonts w:cstheme="minorHAnsi"/>
              </w:rPr>
              <w:t>y la</w:t>
            </w:r>
            <w:r w:rsidRPr="00BC6134">
              <w:rPr>
                <w:rFonts w:cstheme="minorHAnsi"/>
              </w:rPr>
              <w:t>/</w:t>
            </w:r>
            <w:r w:rsidR="00BC6134">
              <w:rPr>
                <w:rFonts w:cstheme="minorHAnsi"/>
              </w:rPr>
              <w:t xml:space="preserve">el </w:t>
            </w:r>
            <w:r w:rsidR="00BC6134" w:rsidRPr="00BC6134">
              <w:rPr>
                <w:rFonts w:cstheme="minorHAnsi"/>
              </w:rPr>
              <w:t xml:space="preserve"> abogada</w:t>
            </w:r>
            <w:r w:rsidRPr="00BC6134">
              <w:rPr>
                <w:rFonts w:cstheme="minorHAnsi"/>
              </w:rPr>
              <w:t>/o.</w:t>
            </w:r>
          </w:p>
          <w:p w14:paraId="2682E52D" w14:textId="77777777" w:rsidR="00DE5FA1" w:rsidRPr="00BC6134" w:rsidRDefault="00DE5FA1" w:rsidP="00DE5FA1">
            <w:pPr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BC6134">
              <w:rPr>
                <w:rFonts w:cstheme="minorHAnsi"/>
              </w:rPr>
              <w:t>Realización de informes de proceso psicosocial y certificados de atenciones que correspondan.</w:t>
            </w:r>
          </w:p>
          <w:p w14:paraId="07D9D02A" w14:textId="77777777" w:rsidR="00DE5FA1" w:rsidRPr="00BC6134" w:rsidRDefault="00DE5FA1" w:rsidP="00DE5FA1">
            <w:pPr>
              <w:pStyle w:val="Prrafodelista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BC6134">
              <w:rPr>
                <w:color w:val="000000"/>
              </w:rPr>
              <w:t xml:space="preserve">Gestionar y realizar las derivaciones pertinentes a las mujeres y diversidades sexo genéricas que sean atendidas por otros dispositivos o programas </w:t>
            </w:r>
            <w:proofErr w:type="spellStart"/>
            <w:r w:rsidRPr="00BC6134">
              <w:rPr>
                <w:color w:val="000000"/>
              </w:rPr>
              <w:t>SernamEG</w:t>
            </w:r>
            <w:proofErr w:type="spellEnd"/>
            <w:r w:rsidRPr="00BC6134">
              <w:rPr>
                <w:color w:val="000000"/>
              </w:rPr>
              <w:t xml:space="preserve"> u otras instituciones.</w:t>
            </w:r>
          </w:p>
          <w:p w14:paraId="4A1383F2" w14:textId="77777777" w:rsidR="00DE5FA1" w:rsidRPr="00BC6134" w:rsidRDefault="00DE5FA1" w:rsidP="00DE5FA1">
            <w:pPr>
              <w:pStyle w:val="Prrafodelista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BC6134">
              <w:rPr>
                <w:color w:val="000000"/>
              </w:rPr>
              <w:t>Mantener un registro organizado y actualizado de las atenciones realizadas en expedientes individual de casos.</w:t>
            </w:r>
          </w:p>
          <w:p w14:paraId="30F47A74" w14:textId="5740D407" w:rsidR="006320C2" w:rsidRPr="00BC6134" w:rsidRDefault="00DE5FA1" w:rsidP="00BC6134">
            <w:pPr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 w:rsidRPr="00BC6134">
              <w:rPr>
                <w:color w:val="000000"/>
              </w:rPr>
              <w:t>Actualizar el registro administrativo de las atenciones brindadas en el Sistema de Gestión de Programas (SGP) u otro.</w:t>
            </w:r>
          </w:p>
        </w:tc>
      </w:tr>
    </w:tbl>
    <w:p w14:paraId="6693C0BE" w14:textId="77777777" w:rsidR="0048621A" w:rsidRPr="0074748D" w:rsidRDefault="0048621A" w:rsidP="0074748D">
      <w:pPr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40E4C" w:rsidRPr="0074748D" w14:paraId="27807AEA" w14:textId="77777777" w:rsidTr="003E27C5">
        <w:tc>
          <w:tcPr>
            <w:tcW w:w="8926" w:type="dxa"/>
            <w:shd w:val="clear" w:color="auto" w:fill="69AFBB"/>
          </w:tcPr>
          <w:p w14:paraId="7A9454A7" w14:textId="134F5E96" w:rsidR="00640E4C" w:rsidRPr="0074748D" w:rsidRDefault="00640E4C" w:rsidP="0074748D">
            <w:pPr>
              <w:rPr>
                <w:rFonts w:cstheme="minorHAnsi"/>
                <w:b/>
                <w:bCs/>
              </w:rPr>
            </w:pPr>
            <w:proofErr w:type="gramStart"/>
            <w:r w:rsidRPr="0074748D">
              <w:rPr>
                <w:rFonts w:cstheme="minorHAnsi"/>
                <w:b/>
                <w:bCs/>
              </w:rPr>
              <w:t xml:space="preserve">II </w:t>
            </w:r>
            <w:r w:rsidR="00A43E15" w:rsidRPr="0074748D">
              <w:rPr>
                <w:rFonts w:cstheme="minorHAnsi"/>
                <w:b/>
                <w:bCs/>
              </w:rPr>
              <w:t>.</w:t>
            </w:r>
            <w:proofErr w:type="gramEnd"/>
            <w:r w:rsidR="00A43E15" w:rsidRPr="0074748D">
              <w:rPr>
                <w:rFonts w:cstheme="minorHAnsi"/>
                <w:b/>
                <w:bCs/>
              </w:rPr>
              <w:t xml:space="preserve"> </w:t>
            </w:r>
            <w:r w:rsidR="0021218B" w:rsidRPr="0074748D">
              <w:rPr>
                <w:rFonts w:cstheme="minorHAnsi"/>
                <w:b/>
                <w:bCs/>
              </w:rPr>
              <w:t xml:space="preserve">DE LOS </w:t>
            </w:r>
            <w:r w:rsidRPr="0074748D">
              <w:rPr>
                <w:rFonts w:cstheme="minorHAnsi"/>
                <w:b/>
                <w:bCs/>
              </w:rPr>
              <w:t>REQUISITOS GENERALES</w:t>
            </w:r>
            <w:r w:rsidR="0021218B" w:rsidRPr="0074748D">
              <w:rPr>
                <w:rFonts w:cstheme="minorHAnsi"/>
                <w:b/>
                <w:bCs/>
              </w:rPr>
              <w:t xml:space="preserve"> DEL CARGO</w:t>
            </w:r>
          </w:p>
        </w:tc>
      </w:tr>
      <w:tr w:rsidR="00640E4C" w:rsidRPr="0074748D" w14:paraId="007FFF97" w14:textId="77777777" w:rsidTr="00640E4C">
        <w:tc>
          <w:tcPr>
            <w:tcW w:w="8926" w:type="dxa"/>
            <w:shd w:val="clear" w:color="auto" w:fill="FFFFFF" w:themeFill="background1"/>
          </w:tcPr>
          <w:p w14:paraId="06F81A62" w14:textId="77777777" w:rsidR="006948F6" w:rsidRPr="0074748D" w:rsidRDefault="006948F6" w:rsidP="0074748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cstheme="minorHAnsi"/>
                <w:b/>
              </w:rPr>
            </w:pPr>
            <w:r w:rsidRPr="0074748D">
              <w:rPr>
                <w:b/>
              </w:rPr>
              <w:t>SER CIUDADANO</w:t>
            </w:r>
            <w:r w:rsidR="002B1712" w:rsidRPr="0074748D">
              <w:rPr>
                <w:b/>
              </w:rPr>
              <w:t>/A</w:t>
            </w:r>
            <w:r w:rsidR="00AF648E" w:rsidRPr="0074748D">
              <w:rPr>
                <w:b/>
              </w:rPr>
              <w:t>,</w:t>
            </w:r>
            <w:r w:rsidRPr="0074748D">
              <w:t xml:space="preserve"> (</w:t>
            </w:r>
            <w:r w:rsidR="002A14C9" w:rsidRPr="0074748D">
              <w:t>Acreditar con F</w:t>
            </w:r>
            <w:r w:rsidRPr="0074748D">
              <w:t>otocopia simple de Cédula de Identidad</w:t>
            </w:r>
            <w:r w:rsidR="00D713D3" w:rsidRPr="0074748D">
              <w:t xml:space="preserve"> por ambos lados)</w:t>
            </w:r>
          </w:p>
          <w:p w14:paraId="7718DDFE" w14:textId="77777777" w:rsidR="009D6EE2" w:rsidRPr="0074748D" w:rsidRDefault="009D6EE2" w:rsidP="0074748D">
            <w:pPr>
              <w:ind w:left="-47"/>
              <w:jc w:val="both"/>
              <w:rPr>
                <w:rFonts w:cstheme="minorHAnsi"/>
                <w:b/>
              </w:rPr>
            </w:pPr>
          </w:p>
          <w:p w14:paraId="1009428D" w14:textId="5476B729" w:rsidR="006948F6" w:rsidRPr="0074748D" w:rsidRDefault="006948F6" w:rsidP="0074748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cstheme="minorHAnsi"/>
                <w:b/>
              </w:rPr>
            </w:pPr>
            <w:r w:rsidRPr="0074748D">
              <w:rPr>
                <w:b/>
              </w:rPr>
              <w:lastRenderedPageBreak/>
              <w:t>ANTECEDENTES</w:t>
            </w:r>
            <w:r w:rsidR="00AF648E" w:rsidRPr="0074748D">
              <w:rPr>
                <w:b/>
              </w:rPr>
              <w:t>,</w:t>
            </w:r>
            <w:r w:rsidRPr="0074748D">
              <w:t xml:space="preserve"> (</w:t>
            </w:r>
            <w:r w:rsidR="002A14C9" w:rsidRPr="0074748D">
              <w:t xml:space="preserve">Acreditar con </w:t>
            </w:r>
            <w:r w:rsidRPr="0074748D">
              <w:t xml:space="preserve">Certificado Sin Antecedentes, Vigente, emitido por el Servicio de Registro Civil e Identificación, </w:t>
            </w:r>
            <w:r w:rsidR="006B4A85">
              <w:t>declaración jurada de no deuda de pensión de alimentos requerido</w:t>
            </w:r>
            <w:r w:rsidRPr="0074748D">
              <w:t xml:space="preserve"> a la fecha)</w:t>
            </w:r>
          </w:p>
          <w:p w14:paraId="4E4AD6A4" w14:textId="77777777" w:rsidR="009D6EE2" w:rsidRPr="0074748D" w:rsidRDefault="009D6EE2" w:rsidP="0074748D">
            <w:pPr>
              <w:rPr>
                <w:rFonts w:cstheme="minorHAnsi"/>
                <w:b/>
              </w:rPr>
            </w:pPr>
          </w:p>
          <w:p w14:paraId="28192CFE" w14:textId="77777777" w:rsidR="006948F6" w:rsidRPr="0074748D" w:rsidRDefault="006948F6" w:rsidP="0074748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cstheme="minorHAnsi"/>
                <w:b/>
              </w:rPr>
            </w:pPr>
            <w:r w:rsidRPr="0074748D">
              <w:rPr>
                <w:b/>
              </w:rPr>
              <w:t>INHABILIDADES</w:t>
            </w:r>
            <w:r w:rsidR="00AF648E" w:rsidRPr="0074748D">
              <w:rPr>
                <w:b/>
              </w:rPr>
              <w:t>,</w:t>
            </w:r>
            <w:r w:rsidRPr="0074748D">
              <w:t xml:space="preserve"> (</w:t>
            </w:r>
            <w:r w:rsidR="002A14C9" w:rsidRPr="0074748D">
              <w:t xml:space="preserve">Acreditar con </w:t>
            </w:r>
            <w:r w:rsidRPr="0074748D">
              <w:t xml:space="preserve">Certificado Sin Inhabilidades para trabajar con menores, Vigente, emitido por el Servicio de Registro Civil e Identificación de Chile, </w:t>
            </w:r>
            <w:r w:rsidR="00187001" w:rsidRPr="0074748D">
              <w:t>requerido</w:t>
            </w:r>
            <w:r w:rsidRPr="0074748D">
              <w:t xml:space="preserve"> a la fecha)</w:t>
            </w:r>
          </w:p>
          <w:p w14:paraId="68DFD6D3" w14:textId="77777777" w:rsidR="009D6EE2" w:rsidRPr="0074748D" w:rsidRDefault="009D6EE2" w:rsidP="0074748D">
            <w:pPr>
              <w:rPr>
                <w:rFonts w:cstheme="minorHAnsi"/>
                <w:b/>
              </w:rPr>
            </w:pPr>
          </w:p>
          <w:p w14:paraId="6E415296" w14:textId="77777777" w:rsidR="00187001" w:rsidRPr="0074748D" w:rsidRDefault="00187001" w:rsidP="0074748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cstheme="minorHAnsi"/>
                <w:b/>
              </w:rPr>
            </w:pPr>
            <w:r w:rsidRPr="0074748D">
              <w:rPr>
                <w:b/>
              </w:rPr>
              <w:t xml:space="preserve">INCOMPATIBILIDADES, CONTRAVENCIONES Y OTRAS INHABILIDADES </w:t>
            </w:r>
          </w:p>
          <w:p w14:paraId="5B0A40F2" w14:textId="77777777" w:rsidR="00187001" w:rsidRPr="0074748D" w:rsidRDefault="00187001" w:rsidP="0074748D">
            <w:pPr>
              <w:pStyle w:val="Prrafodelista"/>
              <w:spacing w:after="0" w:line="240" w:lineRule="auto"/>
              <w:ind w:left="313"/>
              <w:jc w:val="both"/>
            </w:pPr>
            <w:r w:rsidRPr="0074748D">
              <w:t>(</w:t>
            </w:r>
            <w:r w:rsidR="002A14C9" w:rsidRPr="0074748D">
              <w:t xml:space="preserve">Acreditar con </w:t>
            </w:r>
            <w:r w:rsidRPr="0074748D">
              <w:t>Declaración Jurada Simple con nombre completo, R.U.T. y dirección en la cual declare bajo juramento los siguiente:)</w:t>
            </w:r>
          </w:p>
          <w:p w14:paraId="336A78E1" w14:textId="77777777" w:rsidR="00187001" w:rsidRPr="0074748D" w:rsidRDefault="00187001" w:rsidP="007474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>NO ESTAR INHABILITADO (A) PARA EL EJERCICIO DE FUNCIONES O CARGOS PUBLICOS, NI</w:t>
            </w:r>
            <w:r w:rsidR="00D713D3" w:rsidRPr="0074748D">
              <w:rPr>
                <w:rFonts w:cstheme="minorHAnsi"/>
              </w:rPr>
              <w:t xml:space="preserve"> </w:t>
            </w:r>
            <w:r w:rsidRPr="0074748D">
              <w:rPr>
                <w:rFonts w:cstheme="minorHAnsi"/>
              </w:rPr>
              <w:t>HALLAR</w:t>
            </w:r>
            <w:r w:rsidR="00D713D3" w:rsidRPr="0074748D">
              <w:rPr>
                <w:rFonts w:cstheme="minorHAnsi"/>
              </w:rPr>
              <w:t>SE</w:t>
            </w:r>
            <w:r w:rsidRPr="0074748D">
              <w:rPr>
                <w:rFonts w:cstheme="minorHAnsi"/>
              </w:rPr>
              <w:t xml:space="preserve"> CONDENADO PO</w:t>
            </w:r>
            <w:r w:rsidR="00D713D3" w:rsidRPr="0074748D">
              <w:rPr>
                <w:rFonts w:cstheme="minorHAnsi"/>
              </w:rPr>
              <w:t>R CRIMEN O SIMPLE DELITO;</w:t>
            </w:r>
          </w:p>
          <w:p w14:paraId="16AC17F9" w14:textId="605322EF" w:rsidR="00187001" w:rsidRPr="0074748D" w:rsidRDefault="00D713D3" w:rsidP="007474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 xml:space="preserve">NO </w:t>
            </w:r>
            <w:r w:rsidR="00187001" w:rsidRPr="0074748D">
              <w:rPr>
                <w:rFonts w:cstheme="minorHAnsi"/>
              </w:rPr>
              <w:t>TENER VIGENTE CONTRATOS O CAUCIONES ASCENDENTES A 200 UNIDADES</w:t>
            </w:r>
            <w:r w:rsidR="00390FFA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 xml:space="preserve">TRIBUTARIAS MENSUALES O MAS, NI </w:t>
            </w:r>
            <w:r w:rsidR="00390FFA">
              <w:rPr>
                <w:rFonts w:cstheme="minorHAnsi"/>
              </w:rPr>
              <w:t>TENER LITIGIOS PENDIENTES CON LA DELEGACIÓN</w:t>
            </w:r>
            <w:r w:rsidR="00187001" w:rsidRPr="0074748D">
              <w:rPr>
                <w:rFonts w:cstheme="minorHAnsi"/>
              </w:rPr>
              <w:t>,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 xml:space="preserve">CONFORME A LO ESTABLECIDO EN EL ART. 56° LETRA </w:t>
            </w:r>
            <w:r w:rsidRPr="0074748D">
              <w:rPr>
                <w:rFonts w:cstheme="minorHAnsi"/>
              </w:rPr>
              <w:t>a</w:t>
            </w:r>
            <w:r w:rsidR="00187001" w:rsidRPr="0074748D">
              <w:rPr>
                <w:rFonts w:cstheme="minorHAnsi"/>
              </w:rPr>
              <w:t>) DE LA LEY 18.575</w:t>
            </w:r>
            <w:r w:rsidRPr="0074748D">
              <w:rPr>
                <w:rFonts w:cstheme="minorHAnsi"/>
              </w:rPr>
              <w:t>;</w:t>
            </w:r>
          </w:p>
          <w:p w14:paraId="632062D4" w14:textId="77777777" w:rsidR="00187001" w:rsidRPr="0074748D" w:rsidRDefault="00D713D3" w:rsidP="007474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 xml:space="preserve">NO </w:t>
            </w:r>
            <w:r w:rsidR="00187001" w:rsidRPr="0074748D">
              <w:rPr>
                <w:rFonts w:cstheme="minorHAnsi"/>
              </w:rPr>
              <w:t>TENER LA CALIDAD DE CONYUGE, HIJO, ADOPTIVO, NI PARIENTE HASTA EL TERCER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GRADO DE CONSAGUINIDAD Ni SEGUNDO DE AFINIDAD RESPECTO DE AUTORIDADES Y/O DE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FUNCIONARIOS DIRECTIVOS, HASTA EL NIVEL DE JEFE DE DEPARTAMENTO O SU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EQUIVALENTE, CONFORME LO ESTABL</w:t>
            </w:r>
            <w:r w:rsidRPr="0074748D">
              <w:rPr>
                <w:rFonts w:cstheme="minorHAnsi"/>
              </w:rPr>
              <w:t>ECIDO EN EL ART. 56°, LETRA b) DE LA LEY 18.575;</w:t>
            </w:r>
          </w:p>
          <w:p w14:paraId="6C7C41C5" w14:textId="77777777" w:rsidR="00187001" w:rsidRPr="0074748D" w:rsidRDefault="00D713D3" w:rsidP="007474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 xml:space="preserve">NO </w:t>
            </w:r>
            <w:r w:rsidR="00187001" w:rsidRPr="0074748D">
              <w:rPr>
                <w:rFonts w:cstheme="minorHAnsi"/>
              </w:rPr>
              <w:t>ENCONTRAR</w:t>
            </w:r>
            <w:r w:rsidRPr="0074748D">
              <w:rPr>
                <w:rFonts w:cstheme="minorHAnsi"/>
              </w:rPr>
              <w:t>S</w:t>
            </w:r>
            <w:r w:rsidR="00187001" w:rsidRPr="0074748D">
              <w:rPr>
                <w:rFonts w:cstheme="minorHAnsi"/>
              </w:rPr>
              <w:t>E SUSPENDIDO (A) EN VIRTUD DE RESOLUCION PENDIENTE DICTADA EN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SUMARIO ADMINISTRATIVO, INSTRUIDO EN SERVICIOS MUNICIPALES, SEMIFISCALES,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FISCALES, DE ADMINISTRACION AUTONOMA DE LA BENEFICENCIA O DE OTROS ORGANISMOS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ESTATALES</w:t>
            </w:r>
            <w:r w:rsidRPr="0074748D">
              <w:rPr>
                <w:rFonts w:cstheme="minorHAnsi"/>
              </w:rPr>
              <w:t>;</w:t>
            </w:r>
          </w:p>
          <w:p w14:paraId="75F40BD6" w14:textId="77777777" w:rsidR="00187001" w:rsidRPr="0074748D" w:rsidRDefault="00D713D3" w:rsidP="007474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 xml:space="preserve">NO </w:t>
            </w:r>
            <w:r w:rsidR="00187001" w:rsidRPr="0074748D">
              <w:rPr>
                <w:rFonts w:cstheme="minorHAnsi"/>
              </w:rPr>
              <w:t>HABER CESADO EN UN CARGO PUBLICO COMO CONSECUENCIA DE HABER OBTENIDO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UNA CALIFICACIÓN DEFICIENTE, O POR MEDIDA DISCIPLINARIA DICTADO EN SUMARIO</w:t>
            </w:r>
            <w:r w:rsidRPr="0074748D">
              <w:rPr>
                <w:rFonts w:cstheme="minorHAnsi"/>
              </w:rPr>
              <w:t xml:space="preserve"> </w:t>
            </w:r>
            <w:r w:rsidR="00187001" w:rsidRPr="0074748D">
              <w:rPr>
                <w:rFonts w:cstheme="minorHAnsi"/>
              </w:rPr>
              <w:t>ADMINISTRATIVO</w:t>
            </w:r>
            <w:r w:rsidRPr="0074748D">
              <w:rPr>
                <w:rFonts w:cstheme="minorHAnsi"/>
              </w:rPr>
              <w:t xml:space="preserve"> EN ALGUNA REPARTICIÓN DEL ESTADO CHILENO.</w:t>
            </w:r>
          </w:p>
          <w:p w14:paraId="2E7718E3" w14:textId="77777777" w:rsidR="009D6EE2" w:rsidRPr="0074748D" w:rsidRDefault="009D6EE2" w:rsidP="0074748D">
            <w:pPr>
              <w:pStyle w:val="Prrafodelista"/>
              <w:spacing w:after="0" w:line="240" w:lineRule="auto"/>
              <w:ind w:left="1080"/>
              <w:jc w:val="both"/>
              <w:rPr>
                <w:rFonts w:cstheme="minorHAnsi"/>
              </w:rPr>
            </w:pPr>
          </w:p>
          <w:p w14:paraId="2A0297F4" w14:textId="77777777" w:rsidR="00640E4C" w:rsidRPr="0074748D" w:rsidRDefault="00187001" w:rsidP="0074748D">
            <w:pPr>
              <w:ind w:left="596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>Asimismo, declaro estar en conocimiento que de ser falsa la presente declaración, me</w:t>
            </w:r>
            <w:r w:rsidR="00D713D3" w:rsidRPr="0074748D">
              <w:rPr>
                <w:rFonts w:cstheme="minorHAnsi"/>
              </w:rPr>
              <w:t xml:space="preserve"> </w:t>
            </w:r>
            <w:r w:rsidRPr="0074748D">
              <w:rPr>
                <w:rFonts w:cstheme="minorHAnsi"/>
              </w:rPr>
              <w:t>hará incurrir en las penas establecidas en el artículo 210° del Código Penal.</w:t>
            </w:r>
          </w:p>
          <w:p w14:paraId="5F133FB6" w14:textId="77777777" w:rsidR="00F96189" w:rsidRPr="0074748D" w:rsidRDefault="00F96189" w:rsidP="0074748D">
            <w:pPr>
              <w:jc w:val="both"/>
              <w:rPr>
                <w:rFonts w:cstheme="minorHAnsi"/>
                <w:b/>
              </w:rPr>
            </w:pPr>
          </w:p>
        </w:tc>
      </w:tr>
      <w:tr w:rsidR="0021218B" w:rsidRPr="0074748D" w14:paraId="3281A4BA" w14:textId="77777777" w:rsidTr="003E27C5">
        <w:tc>
          <w:tcPr>
            <w:tcW w:w="8926" w:type="dxa"/>
            <w:shd w:val="clear" w:color="auto" w:fill="69AFBB"/>
          </w:tcPr>
          <w:p w14:paraId="57F02328" w14:textId="7A755E19" w:rsidR="0021218B" w:rsidRPr="006B4A85" w:rsidRDefault="00390FFA" w:rsidP="0074748D">
            <w:pPr>
              <w:rPr>
                <w:rFonts w:cstheme="minorHAnsi"/>
                <w:b/>
                <w:bCs/>
              </w:rPr>
            </w:pPr>
            <w:r w:rsidRPr="006B4A85">
              <w:rPr>
                <w:rFonts w:cstheme="minorHAnsi"/>
                <w:b/>
                <w:bCs/>
              </w:rPr>
              <w:lastRenderedPageBreak/>
              <w:t>III</w:t>
            </w:r>
            <w:r w:rsidR="00A43E15" w:rsidRPr="006B4A85">
              <w:rPr>
                <w:rFonts w:cstheme="minorHAnsi"/>
                <w:b/>
                <w:bCs/>
              </w:rPr>
              <w:t xml:space="preserve">. </w:t>
            </w:r>
            <w:r w:rsidR="0021218B" w:rsidRPr="006B4A85">
              <w:rPr>
                <w:rFonts w:cstheme="minorHAnsi"/>
                <w:b/>
                <w:bCs/>
              </w:rPr>
              <w:t>DE LOS REQUISITOS ESPECÍFICOS DEL CARGO</w:t>
            </w:r>
          </w:p>
        </w:tc>
      </w:tr>
      <w:tr w:rsidR="0021218B" w:rsidRPr="0074748D" w14:paraId="7AF6AB4A" w14:textId="77777777" w:rsidTr="00C05C7E">
        <w:tc>
          <w:tcPr>
            <w:tcW w:w="8926" w:type="dxa"/>
            <w:shd w:val="clear" w:color="auto" w:fill="FFFFFF" w:themeFill="background1"/>
          </w:tcPr>
          <w:p w14:paraId="34920AC0" w14:textId="261BBA9E" w:rsidR="007D5891" w:rsidRPr="005774EF" w:rsidRDefault="007D5891" w:rsidP="007D58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contextualSpacing/>
              <w:jc w:val="both"/>
              <w:rPr>
                <w:rFonts w:eastAsia="Century Gothic" w:cs="Century Gothic"/>
                <w:color w:val="000000"/>
              </w:rPr>
            </w:pPr>
            <w:r w:rsidRPr="005774EF">
              <w:rPr>
                <w:rFonts w:eastAsia="Century Gothic" w:cs="Century Gothic"/>
                <w:b/>
                <w:color w:val="000000"/>
              </w:rPr>
              <w:t>TITULO</w:t>
            </w:r>
            <w:r w:rsidRPr="005774EF">
              <w:rPr>
                <w:rFonts w:eastAsia="Century Gothic" w:cs="Century Gothic"/>
                <w:color w:val="000000"/>
              </w:rPr>
              <w:t xml:space="preserve">, Poseer Título Profesional de </w:t>
            </w:r>
            <w:r w:rsidRPr="005774EF">
              <w:rPr>
                <w:rFonts w:eastAsia="Century Gothic" w:cs="Century Gothic"/>
                <w:b/>
                <w:color w:val="000000"/>
              </w:rPr>
              <w:t>PSICÓLOGO/A</w:t>
            </w:r>
            <w:r>
              <w:rPr>
                <w:rFonts w:eastAsia="Century Gothic" w:cs="Century Gothic"/>
                <w:b/>
                <w:color w:val="000000"/>
              </w:rPr>
              <w:t>.</w:t>
            </w:r>
          </w:p>
          <w:p w14:paraId="61B3452F" w14:textId="1700BEEF" w:rsidR="007D5891" w:rsidRDefault="007D5891" w:rsidP="007D58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contextualSpacing/>
              <w:jc w:val="both"/>
              <w:rPr>
                <w:rFonts w:eastAsia="Century Gothic" w:cs="Century Gothic"/>
                <w:color w:val="000000"/>
              </w:rPr>
            </w:pPr>
            <w:r w:rsidRPr="005774EF">
              <w:rPr>
                <w:rFonts w:eastAsia="Century Gothic" w:cs="Century Gothic"/>
                <w:b/>
                <w:color w:val="000000"/>
              </w:rPr>
              <w:t xml:space="preserve">CAPACITACIÓN, </w:t>
            </w:r>
            <w:r w:rsidRPr="005774EF">
              <w:rPr>
                <w:rFonts w:eastAsia="Century Gothic" w:cs="Century Gothic"/>
                <w:color w:val="000000"/>
              </w:rPr>
              <w:t>Deseable Profesional instruido y capacitado en materias relacionadas con enfoques de Género y Derechos Humanos, además de otras afines que acrediten capacitación en estos factores, destrezas y/o competencias adquiridas en base a intervenciones en crisis y otras en contexto. (Acreditar con Fotocopias Simples)</w:t>
            </w:r>
          </w:p>
          <w:p w14:paraId="70C2C46E" w14:textId="12A99F5C" w:rsidR="00320DCD" w:rsidRPr="007D5891" w:rsidRDefault="007D5891" w:rsidP="007D5891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contextualSpacing/>
              <w:jc w:val="both"/>
              <w:rPr>
                <w:rFonts w:eastAsia="Century Gothic" w:cs="Century Gothic"/>
                <w:color w:val="000000"/>
              </w:rPr>
            </w:pPr>
            <w:r w:rsidRPr="007D5891">
              <w:rPr>
                <w:rFonts w:eastAsia="Century Gothic" w:cs="Century Gothic"/>
                <w:b/>
                <w:color w:val="000000"/>
              </w:rPr>
              <w:t>EXPERIENCIA,</w:t>
            </w:r>
            <w:r w:rsidRPr="007D5891">
              <w:rPr>
                <w:rFonts w:eastAsia="Century Gothic" w:cs="Century Gothic"/>
                <w:color w:val="000000"/>
              </w:rPr>
              <w:t xml:space="preserve"> Deseable experiencia, en intervención con mujeres que viven o han vivido violencia de género e intrafamiliar, considerando enfoque clínico-comunitario para la intervención; manejo en intervención en crisis, psicoterapia y trabajo grupal, deseable conocimiento y desarrollo en psicoterapia reparatoria con perspectiva de género)</w:t>
            </w:r>
            <w:r w:rsidR="00320DCD" w:rsidRPr="007D5891">
              <w:rPr>
                <w:rFonts w:cstheme="minorHAnsi"/>
              </w:rPr>
              <w:t xml:space="preserve"> </w:t>
            </w:r>
          </w:p>
        </w:tc>
      </w:tr>
      <w:tr w:rsidR="005E0F42" w:rsidRPr="0074748D" w14:paraId="276CD2E5" w14:textId="77777777" w:rsidTr="003E27C5">
        <w:tc>
          <w:tcPr>
            <w:tcW w:w="8926" w:type="dxa"/>
            <w:shd w:val="clear" w:color="auto" w:fill="69AFBB"/>
          </w:tcPr>
          <w:p w14:paraId="430EBCC6" w14:textId="66BED4BE" w:rsidR="005E0F42" w:rsidRPr="0074748D" w:rsidRDefault="005E0F42" w:rsidP="0074748D">
            <w:pPr>
              <w:rPr>
                <w:rFonts w:cstheme="minorHAnsi"/>
                <w:b/>
                <w:bCs/>
              </w:rPr>
            </w:pPr>
            <w:r w:rsidRPr="0074748D">
              <w:rPr>
                <w:rFonts w:cstheme="minorHAnsi"/>
                <w:b/>
                <w:bCs/>
              </w:rPr>
              <w:t>IV</w:t>
            </w:r>
            <w:r w:rsidR="00A43E15" w:rsidRPr="0074748D">
              <w:rPr>
                <w:rFonts w:cstheme="minorHAnsi"/>
                <w:b/>
                <w:bCs/>
              </w:rPr>
              <w:t xml:space="preserve">. </w:t>
            </w:r>
            <w:r w:rsidR="00AF648E" w:rsidRPr="0074748D">
              <w:rPr>
                <w:rFonts w:cstheme="minorHAnsi"/>
                <w:b/>
                <w:bCs/>
              </w:rPr>
              <w:t xml:space="preserve">DE </w:t>
            </w:r>
            <w:r w:rsidRPr="0074748D">
              <w:rPr>
                <w:rFonts w:cstheme="minorHAnsi"/>
                <w:b/>
                <w:bCs/>
              </w:rPr>
              <w:t>OTROS ASPECTOS DE</w:t>
            </w:r>
            <w:r w:rsidR="0021218B" w:rsidRPr="0074748D">
              <w:rPr>
                <w:rFonts w:cstheme="minorHAnsi"/>
                <w:b/>
                <w:bCs/>
              </w:rPr>
              <w:t>SEABLES DEL</w:t>
            </w:r>
            <w:r w:rsidR="00436939" w:rsidRPr="0074748D">
              <w:rPr>
                <w:rFonts w:cstheme="minorHAnsi"/>
                <w:b/>
                <w:bCs/>
              </w:rPr>
              <w:t xml:space="preserve"> O LA PROFESIONAL </w:t>
            </w:r>
          </w:p>
        </w:tc>
      </w:tr>
      <w:tr w:rsidR="005E0F42" w:rsidRPr="0074748D" w14:paraId="6D667E72" w14:textId="77777777" w:rsidTr="00390FFA">
        <w:trPr>
          <w:trHeight w:val="2945"/>
        </w:trPr>
        <w:tc>
          <w:tcPr>
            <w:tcW w:w="8926" w:type="dxa"/>
            <w:shd w:val="clear" w:color="auto" w:fill="FFFFFF" w:themeFill="background1"/>
          </w:tcPr>
          <w:p w14:paraId="723EE5E8" w14:textId="3032271B" w:rsidR="009D6EE2" w:rsidRPr="0074748D" w:rsidRDefault="008501C4" w:rsidP="00390FF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74748D">
              <w:lastRenderedPageBreak/>
              <w:t>Motivación al logro de los objetivos y sensibilidad por el trabajo con mujeres víctimas de violencia de género</w:t>
            </w:r>
            <w:r w:rsidR="00710B51">
              <w:t>.</w:t>
            </w:r>
          </w:p>
          <w:p w14:paraId="0F1E7225" w14:textId="6578EFC2" w:rsidR="009D6EE2" w:rsidRPr="0074748D" w:rsidRDefault="00CA0221" w:rsidP="00390FF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74748D">
              <w:rPr>
                <w:rFonts w:cstheme="minorHAnsi"/>
                <w:lang w:val="es-MX"/>
              </w:rPr>
              <w:t xml:space="preserve">Contar con habilidades </w:t>
            </w:r>
            <w:r w:rsidR="008501C4" w:rsidRPr="0074748D">
              <w:rPr>
                <w:rFonts w:cstheme="minorHAnsi"/>
                <w:lang w:val="es-MX"/>
              </w:rPr>
              <w:t xml:space="preserve">blandas </w:t>
            </w:r>
            <w:r w:rsidRPr="0074748D">
              <w:rPr>
                <w:rFonts w:cstheme="minorHAnsi"/>
                <w:lang w:val="es-MX"/>
              </w:rPr>
              <w:t xml:space="preserve">orientadas </w:t>
            </w:r>
            <w:r w:rsidR="008501C4" w:rsidRPr="0074748D">
              <w:rPr>
                <w:rFonts w:cstheme="minorHAnsi"/>
                <w:lang w:val="es-MX"/>
              </w:rPr>
              <w:t>al</w:t>
            </w:r>
            <w:r w:rsidRPr="0074748D">
              <w:rPr>
                <w:rFonts w:cstheme="minorHAnsi"/>
                <w:lang w:val="es-MX"/>
              </w:rPr>
              <w:t xml:space="preserve"> buen trato, </w:t>
            </w:r>
            <w:r w:rsidR="008501C4" w:rsidRPr="0074748D">
              <w:rPr>
                <w:rFonts w:cstheme="minorHAnsi"/>
                <w:lang w:val="es-MX"/>
              </w:rPr>
              <w:t>como calidez, empatía y capacidad de contención</w:t>
            </w:r>
            <w:r w:rsidR="00710B51">
              <w:rPr>
                <w:rFonts w:cstheme="minorHAnsi"/>
                <w:lang w:val="es-MX"/>
              </w:rPr>
              <w:t>.</w:t>
            </w:r>
          </w:p>
          <w:p w14:paraId="0BBD2091" w14:textId="77D9570F" w:rsidR="009D6EE2" w:rsidRPr="0074748D" w:rsidRDefault="00CA0221" w:rsidP="00390FF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74748D">
              <w:rPr>
                <w:rFonts w:cstheme="minorHAnsi"/>
                <w:lang w:val="es-MX"/>
              </w:rPr>
              <w:t>Discreción y confidencialidad de la información</w:t>
            </w:r>
            <w:r w:rsidR="008501C4" w:rsidRPr="0074748D">
              <w:rPr>
                <w:rFonts w:cstheme="minorHAnsi"/>
                <w:lang w:val="es-MX"/>
              </w:rPr>
              <w:t xml:space="preserve"> del Programa</w:t>
            </w:r>
            <w:r w:rsidR="00710B51">
              <w:rPr>
                <w:rFonts w:cstheme="minorHAnsi"/>
                <w:lang w:val="es-MX"/>
              </w:rPr>
              <w:t>.</w:t>
            </w:r>
          </w:p>
          <w:p w14:paraId="57E614B0" w14:textId="2BAD819F" w:rsidR="00390FFA" w:rsidRPr="00390FFA" w:rsidRDefault="00CA0221" w:rsidP="00390FF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74748D">
              <w:rPr>
                <w:rFonts w:cstheme="minorHAnsi"/>
                <w:lang w:val="es-MX"/>
              </w:rPr>
              <w:t xml:space="preserve">Proactividad </w:t>
            </w:r>
            <w:r w:rsidR="008501C4" w:rsidRPr="0074748D">
              <w:rPr>
                <w:rFonts w:cstheme="minorHAnsi"/>
                <w:lang w:val="es-MX"/>
              </w:rPr>
              <w:t>en la persecución de los objetivos y ejecución de las tareas encomendadas</w:t>
            </w:r>
            <w:r w:rsidR="00710B51">
              <w:rPr>
                <w:rFonts w:cstheme="minorHAnsi"/>
                <w:lang w:val="es-MX"/>
              </w:rPr>
              <w:t>.</w:t>
            </w:r>
          </w:p>
          <w:p w14:paraId="71567EE8" w14:textId="0AD5B08B" w:rsidR="001D747D" w:rsidRPr="00390FFA" w:rsidRDefault="008501C4" w:rsidP="00390FFA">
            <w:pPr>
              <w:numPr>
                <w:ilvl w:val="0"/>
                <w:numId w:val="34"/>
              </w:numPr>
              <w:contextualSpacing/>
              <w:jc w:val="both"/>
              <w:rPr>
                <w:rFonts w:cstheme="minorHAnsi"/>
                <w:lang w:val="es-MX"/>
              </w:rPr>
            </w:pPr>
            <w:r w:rsidRPr="0074748D">
              <w:rPr>
                <w:rFonts w:cstheme="minorHAnsi"/>
                <w:lang w:val="es-MX"/>
              </w:rPr>
              <w:t>Capacidad y disposición para el trabajo en equipo y equipos interdisciplinarios de la red intersectorial</w:t>
            </w:r>
            <w:r w:rsidR="00710B51">
              <w:rPr>
                <w:rFonts w:cstheme="minorHAnsi"/>
                <w:lang w:val="es-MX"/>
              </w:rPr>
              <w:t>.</w:t>
            </w:r>
          </w:p>
          <w:p w14:paraId="68E65736" w14:textId="14ED3EB9" w:rsidR="00126E6B" w:rsidRPr="00126E6B" w:rsidRDefault="008501C4" w:rsidP="00126E6B">
            <w:pPr>
              <w:numPr>
                <w:ilvl w:val="0"/>
                <w:numId w:val="34"/>
              </w:numPr>
              <w:contextualSpacing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  <w:lang w:val="es-MX"/>
              </w:rPr>
              <w:t xml:space="preserve">Asertividad, eficiencia y eficacia en los procesos que gestione entorno a </w:t>
            </w:r>
            <w:r w:rsidR="00C122A7" w:rsidRPr="0074748D">
              <w:rPr>
                <w:rFonts w:cstheme="minorHAnsi"/>
                <w:lang w:val="es-MX"/>
              </w:rPr>
              <w:t>las beneficiarias del Programa.</w:t>
            </w:r>
          </w:p>
          <w:p w14:paraId="1E4F907B" w14:textId="77777777" w:rsidR="00126E6B" w:rsidRPr="0074748D" w:rsidRDefault="00126E6B" w:rsidP="00126E6B">
            <w:pPr>
              <w:contextualSpacing/>
              <w:jc w:val="both"/>
              <w:rPr>
                <w:rFonts w:cstheme="minorHAnsi"/>
              </w:rPr>
            </w:pPr>
          </w:p>
        </w:tc>
      </w:tr>
    </w:tbl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F648E" w:rsidRPr="0074748D" w14:paraId="23119F66" w14:textId="77777777" w:rsidTr="003E27C5">
        <w:tc>
          <w:tcPr>
            <w:tcW w:w="8926" w:type="dxa"/>
            <w:shd w:val="clear" w:color="auto" w:fill="69AFBB"/>
          </w:tcPr>
          <w:p w14:paraId="7C3F4A48" w14:textId="0B8F8583" w:rsidR="00AF648E" w:rsidRPr="0074748D" w:rsidRDefault="00AF648E" w:rsidP="0074748D">
            <w:pPr>
              <w:rPr>
                <w:rFonts w:cstheme="minorHAnsi"/>
                <w:b/>
                <w:bCs/>
              </w:rPr>
            </w:pPr>
            <w:r w:rsidRPr="0074748D">
              <w:rPr>
                <w:rFonts w:cstheme="minorHAnsi"/>
                <w:b/>
                <w:bCs/>
              </w:rPr>
              <w:t>V</w:t>
            </w:r>
            <w:r w:rsidR="00A43E15" w:rsidRPr="0074748D">
              <w:rPr>
                <w:rFonts w:cstheme="minorHAnsi"/>
                <w:b/>
                <w:bCs/>
              </w:rPr>
              <w:t xml:space="preserve">. </w:t>
            </w:r>
            <w:r w:rsidR="00436939" w:rsidRPr="0074748D">
              <w:rPr>
                <w:rFonts w:cstheme="minorHAnsi"/>
                <w:b/>
                <w:bCs/>
              </w:rPr>
              <w:t>DE L</w:t>
            </w:r>
            <w:r w:rsidR="00C05646" w:rsidRPr="0074748D">
              <w:rPr>
                <w:rFonts w:cstheme="minorHAnsi"/>
                <w:b/>
                <w:bCs/>
              </w:rPr>
              <w:t>OS PLAZOS</w:t>
            </w:r>
          </w:p>
        </w:tc>
      </w:tr>
      <w:tr w:rsidR="00AF648E" w:rsidRPr="00D41F54" w14:paraId="0F262164" w14:textId="77777777" w:rsidTr="00D41F54">
        <w:trPr>
          <w:trHeight w:val="3130"/>
        </w:trPr>
        <w:tc>
          <w:tcPr>
            <w:tcW w:w="8926" w:type="dxa"/>
            <w:shd w:val="clear" w:color="auto" w:fill="auto"/>
          </w:tcPr>
          <w:p w14:paraId="4A08FDC4" w14:textId="6F507F25" w:rsidR="006D690C" w:rsidRPr="00D41F54" w:rsidRDefault="006D690C" w:rsidP="0074748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D41F54">
              <w:t>Publicación de</w:t>
            </w:r>
            <w:r w:rsidR="008525DC" w:rsidRPr="00D41F54">
              <w:t xml:space="preserve"> Bases del Proceso de Selección </w:t>
            </w:r>
            <w:r w:rsidR="00D41F54" w:rsidRPr="00D41F54">
              <w:t>08</w:t>
            </w:r>
            <w:r w:rsidR="006A190A" w:rsidRPr="00D41F54">
              <w:t>-</w:t>
            </w:r>
            <w:r w:rsidR="00D34495" w:rsidRPr="00D41F54">
              <w:t>enero</w:t>
            </w:r>
            <w:r w:rsidR="006A190A" w:rsidRPr="00D41F54">
              <w:t>-202</w:t>
            </w:r>
            <w:r w:rsidR="00D34495" w:rsidRPr="00D41F54">
              <w:t>6</w:t>
            </w:r>
            <w:r w:rsidRPr="00D41F54">
              <w:t xml:space="preserve"> </w:t>
            </w:r>
          </w:p>
          <w:p w14:paraId="55FC1A40" w14:textId="77777777" w:rsidR="008525DC" w:rsidRPr="00D41F54" w:rsidRDefault="008525DC" w:rsidP="0074748D">
            <w:pPr>
              <w:pStyle w:val="Prrafodelista"/>
              <w:spacing w:after="0" w:line="240" w:lineRule="auto"/>
              <w:jc w:val="both"/>
            </w:pPr>
          </w:p>
          <w:p w14:paraId="4387DF1E" w14:textId="77777777" w:rsidR="006D690C" w:rsidRPr="00D41F54" w:rsidRDefault="006D690C" w:rsidP="0074748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D41F54">
              <w:t>Recepción de Postulaciones</w:t>
            </w:r>
            <w:r w:rsidR="008525DC" w:rsidRPr="00D41F54">
              <w:t xml:space="preserve"> en cualquiera de las siguientes</w:t>
            </w:r>
            <w:r w:rsidR="005B48FB" w:rsidRPr="00D41F54">
              <w:t xml:space="preserve"> 2</w:t>
            </w:r>
            <w:r w:rsidR="008525DC" w:rsidRPr="00D41F54">
              <w:t xml:space="preserve"> formas</w:t>
            </w:r>
            <w:r w:rsidRPr="00D41F54">
              <w:t>:</w:t>
            </w:r>
          </w:p>
          <w:p w14:paraId="4E8761E2" w14:textId="77777777" w:rsidR="005B48FB" w:rsidRPr="00D41F54" w:rsidRDefault="005B48FB" w:rsidP="0074748D">
            <w:pPr>
              <w:pStyle w:val="Prrafodelista"/>
              <w:spacing w:after="0" w:line="240" w:lineRule="auto"/>
              <w:jc w:val="both"/>
            </w:pPr>
          </w:p>
          <w:p w14:paraId="60643B41" w14:textId="33A79921" w:rsidR="006D690C" w:rsidRPr="00D41F54" w:rsidRDefault="00390FFA" w:rsidP="0074748D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</w:pPr>
            <w:r w:rsidRPr="00D41F54">
              <w:t>V</w:t>
            </w:r>
            <w:r w:rsidR="006D690C" w:rsidRPr="00D41F54">
              <w:t xml:space="preserve">ía correo electrónico del </w:t>
            </w:r>
            <w:r w:rsidR="00D41F54" w:rsidRPr="00D41F54">
              <w:t>08</w:t>
            </w:r>
            <w:r w:rsidR="00A56329" w:rsidRPr="00D41F54">
              <w:t>-</w:t>
            </w:r>
            <w:r w:rsidR="00D34495" w:rsidRPr="00D41F54">
              <w:t>enero</w:t>
            </w:r>
            <w:r w:rsidR="006A190A" w:rsidRPr="00D41F54">
              <w:t>-202</w:t>
            </w:r>
            <w:r w:rsidR="00D34495" w:rsidRPr="00D41F54">
              <w:t>6</w:t>
            </w:r>
            <w:r w:rsidR="006D690C" w:rsidRPr="00D41F54">
              <w:t xml:space="preserve"> y </w:t>
            </w:r>
            <w:r w:rsidR="006A190A" w:rsidRPr="00D41F54">
              <w:t xml:space="preserve">hasta el </w:t>
            </w:r>
            <w:r w:rsidR="00D41F54" w:rsidRPr="00D41F54">
              <w:t>13</w:t>
            </w:r>
            <w:r w:rsidR="00A56329" w:rsidRPr="00D41F54">
              <w:t>-</w:t>
            </w:r>
            <w:r w:rsidR="00D34495" w:rsidRPr="00D41F54">
              <w:t>enero</w:t>
            </w:r>
            <w:r w:rsidR="006A190A" w:rsidRPr="00D41F54">
              <w:t>-202</w:t>
            </w:r>
            <w:r w:rsidR="00D34495" w:rsidRPr="00D41F54">
              <w:t>6</w:t>
            </w:r>
            <w:r w:rsidR="006D690C" w:rsidRPr="00D41F54">
              <w:t xml:space="preserve"> hasta las</w:t>
            </w:r>
            <w:r w:rsidRPr="00D41F54">
              <w:t xml:space="preserve"> </w:t>
            </w:r>
            <w:r w:rsidR="006D690C" w:rsidRPr="00D41F54">
              <w:t>1</w:t>
            </w:r>
            <w:r w:rsidRPr="00D41F54">
              <w:t>7</w:t>
            </w:r>
            <w:r w:rsidR="006D690C" w:rsidRPr="00D41F54">
              <w:t xml:space="preserve">:00 </w:t>
            </w:r>
            <w:r w:rsidR="00683C19" w:rsidRPr="00D41F54">
              <w:t>horas</w:t>
            </w:r>
            <w:r w:rsidR="006D690C" w:rsidRPr="00D41F54">
              <w:t xml:space="preserve">, </w:t>
            </w:r>
            <w:r w:rsidR="00F96189" w:rsidRPr="00D41F54">
              <w:t xml:space="preserve">remitido a </w:t>
            </w:r>
            <w:hyperlink r:id="rId8" w:history="1">
              <w:r w:rsidR="003052C7" w:rsidRPr="00D41F54">
                <w:rPr>
                  <w:rStyle w:val="Hipervnculo"/>
                </w:rPr>
                <w:t>coordinacion.vcmsanantonio@gmail.com</w:t>
              </w:r>
            </w:hyperlink>
            <w:r w:rsidR="003052C7" w:rsidRPr="00D41F54">
              <w:t xml:space="preserve">, </w:t>
            </w:r>
            <w:r w:rsidR="00F96189" w:rsidRPr="00D41F54">
              <w:t>refiriendo en</w:t>
            </w:r>
            <w:r w:rsidR="003052C7" w:rsidRPr="00D41F54">
              <w:t xml:space="preserve"> </w:t>
            </w:r>
            <w:r w:rsidR="00526581" w:rsidRPr="00D41F54">
              <w:rPr>
                <w:b/>
              </w:rPr>
              <w:t xml:space="preserve">“Asunto”: POSTULACIÓN CARGO </w:t>
            </w:r>
            <w:r w:rsidR="00D34495" w:rsidRPr="00D41F54">
              <w:rPr>
                <w:b/>
              </w:rPr>
              <w:t xml:space="preserve">PSICÓLOGA/O </w:t>
            </w:r>
            <w:r w:rsidR="00526581" w:rsidRPr="00D41F54">
              <w:rPr>
                <w:b/>
              </w:rPr>
              <w:t xml:space="preserve">incorporando en archivo adjunto </w:t>
            </w:r>
            <w:r w:rsidR="00F96189" w:rsidRPr="00D41F54">
              <w:rPr>
                <w:b/>
              </w:rPr>
              <w:t>toda la documentación en el mismo orden que se ha requerido en los puntos II y III de las bases del presente proceso de selección</w:t>
            </w:r>
            <w:r w:rsidR="00F96189" w:rsidRPr="00D41F54">
              <w:t xml:space="preserve">, </w:t>
            </w:r>
            <w:r w:rsidR="00F96189" w:rsidRPr="00D41F54">
              <w:rPr>
                <w:b/>
              </w:rPr>
              <w:t>en los plazos establecidos para ello</w:t>
            </w:r>
            <w:r w:rsidR="00F96189" w:rsidRPr="00D41F54">
              <w:t>.</w:t>
            </w:r>
          </w:p>
          <w:p w14:paraId="1E1E56E9" w14:textId="77777777" w:rsidR="00AD7881" w:rsidRPr="00D41F54" w:rsidRDefault="00AD7881" w:rsidP="00AD7881">
            <w:pPr>
              <w:ind w:left="720"/>
              <w:jc w:val="both"/>
            </w:pPr>
          </w:p>
          <w:p w14:paraId="00421D4F" w14:textId="75FEAB14" w:rsidR="006D690C" w:rsidRPr="00D41F54" w:rsidRDefault="00C122A7" w:rsidP="0074748D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</w:pPr>
            <w:r w:rsidRPr="00D41F54">
              <w:t xml:space="preserve">Documentación física del </w:t>
            </w:r>
            <w:r w:rsidR="00D41F54">
              <w:t>08</w:t>
            </w:r>
            <w:r w:rsidR="00CC037D" w:rsidRPr="00D41F54">
              <w:t>-</w:t>
            </w:r>
            <w:r w:rsidR="00D34495" w:rsidRPr="00D41F54">
              <w:t>ENERO</w:t>
            </w:r>
            <w:r w:rsidR="00CC037D" w:rsidRPr="00D41F54">
              <w:t>-202</w:t>
            </w:r>
            <w:r w:rsidR="00D34495" w:rsidRPr="00D41F54">
              <w:t>6</w:t>
            </w:r>
            <w:r w:rsidR="00CC037D" w:rsidRPr="00D41F54">
              <w:t xml:space="preserve"> y hasta el </w:t>
            </w:r>
            <w:r w:rsidR="00D41F54">
              <w:t>13</w:t>
            </w:r>
            <w:r w:rsidR="00D34495" w:rsidRPr="00D41F54">
              <w:t>-ENERO</w:t>
            </w:r>
            <w:r w:rsidR="00CC037D" w:rsidRPr="00D41F54">
              <w:t>-202</w:t>
            </w:r>
            <w:r w:rsidR="00D34495" w:rsidRPr="00D41F54">
              <w:t>6</w:t>
            </w:r>
            <w:r w:rsidR="00CC037D" w:rsidRPr="00D41F54">
              <w:t xml:space="preserve"> </w:t>
            </w:r>
            <w:r w:rsidR="00390FFA" w:rsidRPr="00D41F54">
              <w:t>hasta las 17:00 horas</w:t>
            </w:r>
            <w:r w:rsidR="006D690C" w:rsidRPr="00D41F54">
              <w:t>, en Oficina de Partes de la</w:t>
            </w:r>
            <w:r w:rsidR="003052C7" w:rsidRPr="00D41F54">
              <w:t xml:space="preserve"> Delegación Presidencial Provincial de San Antonio, </w:t>
            </w:r>
            <w:r w:rsidR="006D690C" w:rsidRPr="00D41F54">
              <w:t xml:space="preserve">en sobre cerrado que </w:t>
            </w:r>
            <w:r w:rsidR="006D690C" w:rsidRPr="00D41F54">
              <w:rPr>
                <w:b/>
              </w:rPr>
              <w:t>debe contener toda la documentación en el mismo orden que se han requerido en los puntos II y III de las bases del presente proceso de selección</w:t>
            </w:r>
            <w:r w:rsidR="006D690C" w:rsidRPr="00D41F54">
              <w:t>, en los plazos establecidos para ello.</w:t>
            </w:r>
          </w:p>
          <w:p w14:paraId="036B1A5F" w14:textId="77777777" w:rsidR="001D747D" w:rsidRPr="00D41F54" w:rsidRDefault="001D747D" w:rsidP="0074748D">
            <w:pPr>
              <w:pStyle w:val="Prrafodelista"/>
              <w:spacing w:after="0" w:line="240" w:lineRule="auto"/>
              <w:ind w:left="1080"/>
              <w:jc w:val="both"/>
            </w:pPr>
          </w:p>
          <w:p w14:paraId="08C50F66" w14:textId="60F2F8AD" w:rsidR="00A43E15" w:rsidRPr="00D41F54" w:rsidRDefault="006D690C" w:rsidP="0074748D">
            <w:pPr>
              <w:jc w:val="both"/>
            </w:pPr>
            <w:r w:rsidRPr="00D41F54">
              <w:t>(Caratula del Sobre que contendrá la carpeta con documentos en su interior)</w:t>
            </w:r>
          </w:p>
          <w:p w14:paraId="37F3A3FB" w14:textId="3FAB389C" w:rsidR="003052C7" w:rsidRPr="00D41F54" w:rsidRDefault="003052C7" w:rsidP="0074748D">
            <w:pPr>
              <w:jc w:val="both"/>
            </w:pPr>
            <w:r w:rsidRPr="00D41F54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50F028" wp14:editId="314BA4E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102235</wp:posOffset>
                      </wp:positionV>
                      <wp:extent cx="5433060" cy="1419225"/>
                      <wp:effectExtent l="0" t="0" r="1524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306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A83EBFE" w14:textId="643AE581" w:rsidR="006D690C" w:rsidRDefault="006D690C" w:rsidP="006D69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  <w:t xml:space="preserve">BASES PROCESO DE SELECCIÓN </w:t>
                                  </w:r>
                                </w:p>
                                <w:p w14:paraId="22013735" w14:textId="77777777" w:rsidR="006D690C" w:rsidRDefault="006D690C" w:rsidP="006D69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  <w:t>PARA PROVEER CARGO DE PRESTACIÓN DE SERVICIOS HONORARIOS</w:t>
                                  </w:r>
                                </w:p>
                                <w:p w14:paraId="23AFAE1E" w14:textId="4BDB64AA" w:rsidR="006D690C" w:rsidRPr="00A56329" w:rsidRDefault="00D34495" w:rsidP="00A56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theme="minorHAnsi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Psicóloga/o</w:t>
                                  </w:r>
                                </w:p>
                                <w:p w14:paraId="0BFA70B5" w14:textId="7840EF65" w:rsidR="006D690C" w:rsidRDefault="006D690C" w:rsidP="00D344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  <w:t xml:space="preserve">PROGRAMA: </w:t>
                                  </w:r>
                                  <w:r w:rsidR="00D34495" w:rsidRPr="008C6374">
                                    <w:rPr>
                                      <w:rFonts w:eastAsia="Century Gothic" w:cs="Century Gothic"/>
                                    </w:rPr>
                                    <w:t>RECUPERACIÓN DEL EJERCICIO DE LAS AUTONOMÍAS PARA MUJERES VÍCTIMAS /SOBREVIVIENTES DE VIOLENCIA DE GÉNERO</w:t>
                                  </w:r>
                                </w:p>
                                <w:p w14:paraId="21C29930" w14:textId="77777777" w:rsidR="006D690C" w:rsidRDefault="006D690C" w:rsidP="006D690C">
                                  <w:pPr>
                                    <w:jc w:val="center"/>
                                    <w:rPr>
                                      <w:rFonts w:ascii="Century Gothic" w:hAnsi="Century Gothic" w:cstheme="minorHAnsi"/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HAnsi"/>
                                      <w:lang w:val="es-ES"/>
                                    </w:rPr>
                                    <w:t xml:space="preserve">NOMBRE COMPLETO: </w:t>
                                  </w:r>
                                  <w:r>
                                    <w:rPr>
                                      <w:rFonts w:ascii="Century Gothic" w:hAnsi="Century Gothic" w:cstheme="minorHAnsi"/>
                                      <w:b/>
                                      <w:lang w:val="es-ES"/>
                                    </w:rPr>
                                    <w:t>__________________________________________</w:t>
                                  </w:r>
                                </w:p>
                                <w:p w14:paraId="417B7A37" w14:textId="77777777" w:rsidR="001D747D" w:rsidRDefault="001D747D" w:rsidP="006D69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0F0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7.05pt;margin-top:8.05pt;width:427.8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" fillcolor="window" strokeweight=".5pt">
                      <v:textbox>
                        <w:txbxContent>
                          <w:p w14:paraId="2A83EBFE" w14:textId="643AE581" w:rsidR="006D690C" w:rsidRDefault="006D690C" w:rsidP="006D69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  <w:t xml:space="preserve">BASES PROCESO DE SELECCIÓN </w:t>
                            </w:r>
                          </w:p>
                          <w:p w14:paraId="22013735" w14:textId="77777777" w:rsidR="006D690C" w:rsidRDefault="006D690C" w:rsidP="006D69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  <w:t>PARA PROVEER CARGO DE PRESTACIÓN DE SERVICIOS HONORARIOS</w:t>
                            </w:r>
                          </w:p>
                          <w:p w14:paraId="23AFAE1E" w14:textId="4BDB64AA" w:rsidR="006D690C" w:rsidRPr="00A56329" w:rsidRDefault="00D34495" w:rsidP="00A5632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Psicóloga/o</w:t>
                            </w:r>
                          </w:p>
                          <w:p w14:paraId="0BFA70B5" w14:textId="7840EF65" w:rsidR="006D690C" w:rsidRDefault="006D690C" w:rsidP="00D3449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  <w:t xml:space="preserve">PROGRAMA: </w:t>
                            </w:r>
                            <w:r w:rsidR="00D34495" w:rsidRPr="008C6374">
                              <w:rPr>
                                <w:rFonts w:eastAsia="Century Gothic" w:cs="Century Gothic"/>
                              </w:rPr>
                              <w:t>RECUPERACIÓN DEL EJERCICIO DE LAS AUTONOMÍAS PARA MUJERES VÍCTIMAS /SOBREVIVIENTES DE VIOLENCIA DE GÉNERO</w:t>
                            </w:r>
                          </w:p>
                          <w:p w14:paraId="21C29930" w14:textId="77777777" w:rsidR="006D690C" w:rsidRDefault="006D690C" w:rsidP="006D690C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lang w:val="es-ES"/>
                              </w:rPr>
                              <w:t xml:space="preserve">NOMBRE COMPLETO: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lang w:val="es-ES"/>
                              </w:rPr>
                              <w:t>__________________________________________</w:t>
                            </w:r>
                          </w:p>
                          <w:p w14:paraId="417B7A37" w14:textId="77777777" w:rsidR="001D747D" w:rsidRDefault="001D747D" w:rsidP="006D69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163DAF" w14:textId="38269D73" w:rsidR="003052C7" w:rsidRPr="00D41F54" w:rsidRDefault="003052C7" w:rsidP="0074748D">
            <w:pPr>
              <w:jc w:val="both"/>
            </w:pPr>
          </w:p>
          <w:p w14:paraId="5DD87B10" w14:textId="52F29782" w:rsidR="003052C7" w:rsidRPr="00D41F54" w:rsidRDefault="003052C7" w:rsidP="0074748D">
            <w:pPr>
              <w:jc w:val="both"/>
            </w:pPr>
          </w:p>
          <w:p w14:paraId="7ABD03BB" w14:textId="77777777" w:rsidR="003052C7" w:rsidRPr="00D41F54" w:rsidRDefault="003052C7" w:rsidP="0074748D">
            <w:pPr>
              <w:jc w:val="both"/>
            </w:pPr>
          </w:p>
          <w:p w14:paraId="37840D91" w14:textId="15D08D46" w:rsidR="003052C7" w:rsidRPr="00D41F54" w:rsidRDefault="003052C7" w:rsidP="0074748D">
            <w:pPr>
              <w:jc w:val="both"/>
            </w:pPr>
          </w:p>
          <w:p w14:paraId="500A4DF5" w14:textId="6054C017" w:rsidR="006D690C" w:rsidRPr="00D41F54" w:rsidRDefault="006D690C" w:rsidP="0074748D">
            <w:pPr>
              <w:jc w:val="both"/>
            </w:pPr>
          </w:p>
          <w:p w14:paraId="365D7EE8" w14:textId="77777777" w:rsidR="006D690C" w:rsidRPr="00D41F54" w:rsidRDefault="006D690C" w:rsidP="0074748D">
            <w:pPr>
              <w:jc w:val="both"/>
            </w:pPr>
          </w:p>
          <w:p w14:paraId="3BDA4806" w14:textId="77777777" w:rsidR="006D690C" w:rsidRPr="00D41F54" w:rsidRDefault="006D690C" w:rsidP="0074748D">
            <w:pPr>
              <w:jc w:val="both"/>
            </w:pPr>
          </w:p>
          <w:p w14:paraId="6235855A" w14:textId="77777777" w:rsidR="006B089C" w:rsidRPr="00D41F54" w:rsidRDefault="006B089C" w:rsidP="00AD7881">
            <w:pPr>
              <w:jc w:val="both"/>
              <w:rPr>
                <w:rFonts w:eastAsiaTheme="minorEastAsia"/>
                <w:lang w:eastAsia="es-CL"/>
              </w:rPr>
            </w:pPr>
          </w:p>
          <w:p w14:paraId="428382D8" w14:textId="77777777" w:rsidR="00390FFA" w:rsidRPr="00D41F54" w:rsidRDefault="00390FFA" w:rsidP="00AD7881">
            <w:pPr>
              <w:jc w:val="both"/>
            </w:pPr>
          </w:p>
          <w:p w14:paraId="3A49A6C9" w14:textId="197C1368" w:rsidR="006D690C" w:rsidRPr="00D41F54" w:rsidRDefault="006D690C" w:rsidP="0074748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D41F54">
              <w:t xml:space="preserve">Evaluación Curricular </w:t>
            </w:r>
            <w:r w:rsidR="00D41F54">
              <w:t xml:space="preserve">14 </w:t>
            </w:r>
            <w:r w:rsidR="003052C7" w:rsidRPr="00D41F54">
              <w:t xml:space="preserve">de </w:t>
            </w:r>
            <w:r w:rsidR="00D34495" w:rsidRPr="00D41F54">
              <w:t>enero</w:t>
            </w:r>
            <w:r w:rsidR="003052C7" w:rsidRPr="00D41F54">
              <w:t xml:space="preserve"> de 202</w:t>
            </w:r>
            <w:r w:rsidR="00D34495" w:rsidRPr="00D41F54">
              <w:t>6</w:t>
            </w:r>
          </w:p>
          <w:p w14:paraId="369045BC" w14:textId="77777777" w:rsidR="006D690C" w:rsidRPr="00D41F54" w:rsidRDefault="006D690C" w:rsidP="0074748D">
            <w:pPr>
              <w:pStyle w:val="Prrafodelista"/>
              <w:spacing w:after="0" w:line="240" w:lineRule="auto"/>
            </w:pPr>
          </w:p>
          <w:p w14:paraId="57D01988" w14:textId="3BC56FEE" w:rsidR="006D690C" w:rsidRPr="00D41F54" w:rsidRDefault="00C122A7" w:rsidP="0074748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D41F54">
              <w:t>Entrevista Personal a los/las seleccionados/a</w:t>
            </w:r>
            <w:r w:rsidR="003052C7" w:rsidRPr="00D41F54">
              <w:t>s</w:t>
            </w:r>
            <w:r w:rsidRPr="00D41F54">
              <w:t xml:space="preserve">, </w:t>
            </w:r>
            <w:r w:rsidR="003052C7" w:rsidRPr="00D41F54">
              <w:t xml:space="preserve">el día </w:t>
            </w:r>
            <w:r w:rsidR="00D41F54">
              <w:t>15</w:t>
            </w:r>
            <w:r w:rsidR="003052C7" w:rsidRPr="00D41F54">
              <w:t xml:space="preserve"> de </w:t>
            </w:r>
            <w:r w:rsidR="00D34495" w:rsidRPr="00D41F54">
              <w:t xml:space="preserve">enero </w:t>
            </w:r>
            <w:r w:rsidR="003052C7" w:rsidRPr="00D41F54">
              <w:t>de 202</w:t>
            </w:r>
            <w:r w:rsidR="00D34495" w:rsidRPr="00D41F54">
              <w:t>6</w:t>
            </w:r>
            <w:r w:rsidR="003052C7" w:rsidRPr="00D41F54">
              <w:t xml:space="preserve"> </w:t>
            </w:r>
            <w:r w:rsidRPr="00D41F54">
              <w:t xml:space="preserve">a </w:t>
            </w:r>
            <w:r w:rsidR="006D690C" w:rsidRPr="00D41F54">
              <w:t xml:space="preserve">quienes se </w:t>
            </w:r>
            <w:r w:rsidR="009214D4" w:rsidRPr="00D41F54">
              <w:t>le</w:t>
            </w:r>
            <w:r w:rsidR="006D690C" w:rsidRPr="00D41F54">
              <w:t xml:space="preserve"> avisará oportunamente al correo electrónico registrado en su </w:t>
            </w:r>
            <w:proofErr w:type="spellStart"/>
            <w:r w:rsidR="006D690C" w:rsidRPr="00D41F54">
              <w:t>Curriculum</w:t>
            </w:r>
            <w:proofErr w:type="spellEnd"/>
            <w:r w:rsidR="006D690C" w:rsidRPr="00D41F54">
              <w:t xml:space="preserve"> Vitae.</w:t>
            </w:r>
          </w:p>
          <w:p w14:paraId="6570673F" w14:textId="77777777" w:rsidR="006D690C" w:rsidRPr="00D41F54" w:rsidRDefault="006D690C" w:rsidP="0074748D">
            <w:pPr>
              <w:pStyle w:val="Prrafodelista"/>
              <w:spacing w:after="0" w:line="240" w:lineRule="auto"/>
            </w:pPr>
          </w:p>
          <w:p w14:paraId="2435CADC" w14:textId="2B7C1D2E" w:rsidR="006D690C" w:rsidRPr="00D41F54" w:rsidRDefault="00C122A7" w:rsidP="0074748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D41F54">
              <w:t>R</w:t>
            </w:r>
            <w:r w:rsidR="006B089C" w:rsidRPr="00D41F54">
              <w:t xml:space="preserve">esultados del </w:t>
            </w:r>
            <w:r w:rsidR="007E7B60" w:rsidRPr="00D41F54">
              <w:t xml:space="preserve">concurso el </w:t>
            </w:r>
            <w:r w:rsidR="00D41F54" w:rsidRPr="00D41F54">
              <w:t xml:space="preserve">día </w:t>
            </w:r>
            <w:r w:rsidR="00D41F54">
              <w:t>15</w:t>
            </w:r>
            <w:r w:rsidR="006B089C" w:rsidRPr="00D41F54">
              <w:t>-</w:t>
            </w:r>
            <w:r w:rsidR="00D34495" w:rsidRPr="00D41F54">
              <w:t>enero</w:t>
            </w:r>
            <w:r w:rsidR="006B089C" w:rsidRPr="00D41F54">
              <w:t>-202</w:t>
            </w:r>
            <w:r w:rsidR="00D34495" w:rsidRPr="00D41F54">
              <w:t>6</w:t>
            </w:r>
          </w:p>
          <w:p w14:paraId="3EB40DC6" w14:textId="77777777" w:rsidR="006D690C" w:rsidRPr="00D41F54" w:rsidRDefault="006D690C" w:rsidP="0074748D">
            <w:pPr>
              <w:pStyle w:val="Prrafodelista"/>
              <w:spacing w:after="0" w:line="240" w:lineRule="auto"/>
            </w:pPr>
          </w:p>
          <w:p w14:paraId="1964473B" w14:textId="18C5B21B" w:rsidR="00D34495" w:rsidRPr="00D41F54" w:rsidRDefault="006D690C" w:rsidP="00D34495">
            <w:pPr>
              <w:jc w:val="center"/>
              <w:rPr>
                <w:rFonts w:ascii="Century Gothic" w:hAnsi="Century Gothic" w:cstheme="minorHAnsi"/>
                <w:lang w:val="es-ES"/>
              </w:rPr>
            </w:pPr>
            <w:r w:rsidRPr="00D41F54">
              <w:t>Asume cargo de</w:t>
            </w:r>
            <w:r w:rsidR="00D34495" w:rsidRPr="00D41F54">
              <w:t xml:space="preserve"> Psicóloga/o</w:t>
            </w:r>
            <w:r w:rsidR="00364C5D" w:rsidRPr="00D41F54">
              <w:rPr>
                <w:b/>
              </w:rPr>
              <w:t xml:space="preserve"> </w:t>
            </w:r>
            <w:r w:rsidRPr="00D41F54">
              <w:t xml:space="preserve">del Programa </w:t>
            </w:r>
            <w:r w:rsidR="005B48FB" w:rsidRPr="00D41F54">
              <w:t>de</w:t>
            </w:r>
            <w:r w:rsidR="00D34495" w:rsidRPr="00D41F54">
              <w:t xml:space="preserve"> Recuperación del ejercicio de las autonomías para mujeres Victimas /Sobrevivientes de Violencia de Genero. </w:t>
            </w:r>
          </w:p>
          <w:p w14:paraId="1C813315" w14:textId="55B9872F" w:rsidR="006D690C" w:rsidRPr="00D41F54" w:rsidRDefault="005B48FB" w:rsidP="0074748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D41F54">
              <w:t xml:space="preserve"> </w:t>
            </w:r>
            <w:r w:rsidR="006B089C" w:rsidRPr="00D41F54">
              <w:t xml:space="preserve">con fecha </w:t>
            </w:r>
            <w:r w:rsidR="00D41F54">
              <w:t>02</w:t>
            </w:r>
            <w:r w:rsidR="0056441F" w:rsidRPr="00D41F54">
              <w:t>-</w:t>
            </w:r>
            <w:r w:rsidR="00D41F54">
              <w:t>febrero</w:t>
            </w:r>
            <w:r w:rsidR="006B089C" w:rsidRPr="00D41F54">
              <w:t>-202</w:t>
            </w:r>
            <w:r w:rsidR="00D34495" w:rsidRPr="00D41F54">
              <w:t>6</w:t>
            </w:r>
          </w:p>
          <w:p w14:paraId="2391716A" w14:textId="77777777" w:rsidR="006D690C" w:rsidRPr="00D41F54" w:rsidRDefault="006D690C" w:rsidP="0074748D">
            <w:pPr>
              <w:jc w:val="both"/>
              <w:rPr>
                <w:rFonts w:cstheme="minorHAnsi"/>
              </w:rPr>
            </w:pPr>
          </w:p>
          <w:p w14:paraId="1DB8BF9C" w14:textId="5FE2E190" w:rsidR="006D690C" w:rsidRPr="00D41F54" w:rsidRDefault="006D690C" w:rsidP="0074748D">
            <w:pPr>
              <w:jc w:val="both"/>
              <w:rPr>
                <w:lang w:val="es-MX"/>
              </w:rPr>
            </w:pPr>
            <w:r w:rsidRPr="00D41F54">
              <w:rPr>
                <w:b/>
                <w:lang w:val="es-MX"/>
              </w:rPr>
              <w:t>Nota:</w:t>
            </w:r>
            <w:r w:rsidRPr="00D41F54">
              <w:rPr>
                <w:lang w:val="es-MX"/>
              </w:rPr>
              <w:t xml:space="preserve"> Este cronograma puede sufrir variaciones por necesidades del servicio presentadas </w:t>
            </w:r>
            <w:r w:rsidR="00A43E15" w:rsidRPr="00D41F54">
              <w:rPr>
                <w:lang w:val="es-MX"/>
              </w:rPr>
              <w:t>por la Delegación Presidencial Provincial de San Antonio</w:t>
            </w:r>
            <w:r w:rsidRPr="00D41F54">
              <w:rPr>
                <w:lang w:val="es-MX"/>
              </w:rPr>
              <w:t>, el Servicio Nacional de la Mujer y la Equidad de Género-</w:t>
            </w:r>
            <w:proofErr w:type="spellStart"/>
            <w:r w:rsidRPr="00D41F54">
              <w:rPr>
                <w:lang w:val="es-MX"/>
              </w:rPr>
              <w:t>SernamEG</w:t>
            </w:r>
            <w:proofErr w:type="spellEnd"/>
            <w:r w:rsidRPr="00D41F54">
              <w:rPr>
                <w:lang w:val="es-MX"/>
              </w:rPr>
              <w:t xml:space="preserve"> o fuerza mayor.</w:t>
            </w:r>
          </w:p>
          <w:p w14:paraId="7EEE5704" w14:textId="77777777" w:rsidR="00A43E15" w:rsidRPr="00D41F54" w:rsidRDefault="00A43E15" w:rsidP="0074748D">
            <w:pPr>
              <w:jc w:val="both"/>
              <w:rPr>
                <w:lang w:val="es-MX"/>
              </w:rPr>
            </w:pPr>
          </w:p>
          <w:p w14:paraId="3BB0F7FB" w14:textId="52C3CEF3" w:rsidR="001D747D" w:rsidRPr="00D41F54" w:rsidRDefault="006D690C" w:rsidP="0074748D">
            <w:pPr>
              <w:jc w:val="both"/>
              <w:rPr>
                <w:lang w:val="es-MX"/>
              </w:rPr>
            </w:pPr>
            <w:r w:rsidRPr="00D41F54">
              <w:rPr>
                <w:lang w:val="es-MX"/>
              </w:rPr>
              <w:t>El nombramiento en calidad jurídica Honorarios, estará sujeto a la total tramitación del acto administrativo que aprueba contrato de la prestación del servicio.</w:t>
            </w:r>
          </w:p>
        </w:tc>
      </w:tr>
      <w:tr w:rsidR="003052C7" w:rsidRPr="0074748D" w14:paraId="3C2B86EB" w14:textId="77777777" w:rsidTr="00390FFA">
        <w:trPr>
          <w:trHeight w:val="2120"/>
        </w:trPr>
        <w:tc>
          <w:tcPr>
            <w:tcW w:w="8926" w:type="dxa"/>
            <w:shd w:val="clear" w:color="auto" w:fill="FFFFFF" w:themeFill="background1"/>
          </w:tcPr>
          <w:tbl>
            <w:tblPr>
              <w:tblStyle w:val="Tablaconcuadrcula21"/>
              <w:tblpPr w:leftFromText="141" w:rightFromText="141" w:vertAnchor="text" w:horzAnchor="margin" w:tblpY="299"/>
              <w:tblW w:w="0" w:type="auto"/>
              <w:tblLook w:val="04A0" w:firstRow="1" w:lastRow="0" w:firstColumn="1" w:lastColumn="0" w:noHBand="0" w:noVBand="1"/>
            </w:tblPr>
            <w:tblGrid>
              <w:gridCol w:w="8700"/>
            </w:tblGrid>
            <w:tr w:rsidR="00A43E15" w:rsidRPr="0074748D" w14:paraId="597307D2" w14:textId="77777777" w:rsidTr="003E27C5">
              <w:tc>
                <w:tcPr>
                  <w:tcW w:w="8700" w:type="dxa"/>
                  <w:shd w:val="clear" w:color="auto" w:fill="69AFBB"/>
                </w:tcPr>
                <w:p w14:paraId="5DDF4550" w14:textId="77777777" w:rsidR="00A43E15" w:rsidRPr="0074748D" w:rsidRDefault="00A43E15" w:rsidP="0074748D">
                  <w:pPr>
                    <w:rPr>
                      <w:rFonts w:cstheme="minorHAnsi"/>
                      <w:b/>
                      <w:bCs/>
                    </w:rPr>
                  </w:pPr>
                  <w:r w:rsidRPr="0074748D">
                    <w:rPr>
                      <w:rFonts w:cstheme="minorHAnsi"/>
                      <w:b/>
                      <w:bCs/>
                    </w:rPr>
                    <w:lastRenderedPageBreak/>
                    <w:t>VI.  DE LA PRESENTACIÓN DE LOS REQUISITOS</w:t>
                  </w:r>
                </w:p>
              </w:tc>
            </w:tr>
            <w:tr w:rsidR="00A43E15" w:rsidRPr="0074748D" w14:paraId="2840C9E6" w14:textId="77777777" w:rsidTr="00A43E15">
              <w:tc>
                <w:tcPr>
                  <w:tcW w:w="8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14:paraId="2CFFE380" w14:textId="77777777" w:rsidR="00A43E15" w:rsidRPr="0074748D" w:rsidRDefault="00A43E15" w:rsidP="0074748D">
                  <w:pPr>
                    <w:contextualSpacing/>
                    <w:jc w:val="both"/>
                  </w:pPr>
                </w:p>
                <w:p w14:paraId="6FC761AA" w14:textId="5F267A10" w:rsidR="00A43E15" w:rsidRPr="0074748D" w:rsidRDefault="00A43E15" w:rsidP="0074748D">
                  <w:pPr>
                    <w:pStyle w:val="Prrafodelista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</w:pPr>
                  <w:r w:rsidRPr="0074748D">
                    <w:t xml:space="preserve">Para todos los efectos, el plazo de recepción de los </w:t>
                  </w:r>
                  <w:r w:rsidR="00AD2095" w:rsidRPr="0074748D">
                    <w:t>antecedentes enviados</w:t>
                  </w:r>
                  <w:r w:rsidRPr="0074748D">
                    <w:t xml:space="preserve"> por correo electrónico y/o presentados físicamente en O. de Partes, será hasta la hora y fecha de cierre de las postulaciones indicados previamente en numerales 1 y 2 del punto V de los Plazos, de las presente bases, quedando éstos en calidad de </w:t>
                  </w:r>
                  <w:r w:rsidRPr="0074748D">
                    <w:rPr>
                      <w:b/>
                    </w:rPr>
                    <w:t>Ingresados.</w:t>
                  </w:r>
                </w:p>
                <w:p w14:paraId="4EFAB17D" w14:textId="77777777" w:rsidR="00A43E15" w:rsidRPr="0074748D" w:rsidRDefault="00A43E15" w:rsidP="0074748D">
                  <w:pPr>
                    <w:pStyle w:val="Prrafodelista"/>
                    <w:spacing w:after="0" w:line="240" w:lineRule="auto"/>
                    <w:jc w:val="both"/>
                  </w:pPr>
                </w:p>
                <w:p w14:paraId="0277F6A2" w14:textId="77777777" w:rsidR="00A43E15" w:rsidRPr="0074748D" w:rsidRDefault="00A43E15" w:rsidP="0074748D">
                  <w:pPr>
                    <w:pStyle w:val="Prrafodelista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</w:pPr>
                  <w:r w:rsidRPr="0074748D">
                    <w:t xml:space="preserve">Una vez cerrado el plazo para la presentación, no se podrán recibir nuevas postulaciones. </w:t>
                  </w:r>
                </w:p>
                <w:p w14:paraId="008EF364" w14:textId="77777777" w:rsidR="00A43E15" w:rsidRPr="0074748D" w:rsidRDefault="00A43E15" w:rsidP="00390FFA">
                  <w:pPr>
                    <w:jc w:val="both"/>
                  </w:pPr>
                </w:p>
                <w:p w14:paraId="071BF502" w14:textId="120752FB" w:rsidR="00A43E15" w:rsidRPr="0074748D" w:rsidRDefault="00A43E15" w:rsidP="0074748D">
                  <w:pPr>
                    <w:pStyle w:val="Prrafodelista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</w:pPr>
                  <w:r w:rsidRPr="0074748D">
                    <w:t xml:space="preserve">NO serán admisibles antecedentes </w:t>
                  </w:r>
                  <w:r w:rsidRPr="0074748D">
                    <w:rPr>
                      <w:u w:val="single"/>
                    </w:rPr>
                    <w:t>adicionales a incorporarse fuera de plazo</w:t>
                  </w:r>
                  <w:r w:rsidRPr="0074748D">
                    <w:t xml:space="preserve">, ya </w:t>
                  </w:r>
                  <w:r w:rsidR="00710B51" w:rsidRPr="0074748D">
                    <w:t xml:space="preserve">que </w:t>
                  </w:r>
                  <w:proofErr w:type="spellStart"/>
                  <w:r w:rsidR="00710B51" w:rsidRPr="0074748D">
                    <w:t>Of</w:t>
                  </w:r>
                  <w:proofErr w:type="spellEnd"/>
                  <w:r w:rsidRPr="0074748D">
                    <w:t xml:space="preserve">. De Partes Municipal no está facultada para abrir los sobres ya ingresados físicamente, ni tampoco el correo de </w:t>
                  </w:r>
                  <w:hyperlink r:id="rId9" w:history="1">
                    <w:r w:rsidRPr="0074748D">
                      <w:rPr>
                        <w:rStyle w:val="Hipervnculo"/>
                      </w:rPr>
                      <w:t>coordinacion.vcmsanantonio@gmail.com</w:t>
                    </w:r>
                  </w:hyperlink>
                  <w:r w:rsidRPr="0074748D">
                    <w:t xml:space="preserve"> para </w:t>
                  </w:r>
                  <w:proofErr w:type="spellStart"/>
                  <w:r w:rsidRPr="0074748D">
                    <w:t>recepcionar</w:t>
                  </w:r>
                  <w:proofErr w:type="spellEnd"/>
                  <w:r w:rsidRPr="0074748D">
                    <w:t xml:space="preserve"> nuevos adjuntos, siendo el emisor responsable de la correcta remisión de ellos y la factibilidad de que el receptor pueda descargar los mismos sin mayores complejidades ni vinculándose a otros sitios web.</w:t>
                  </w:r>
                </w:p>
                <w:p w14:paraId="5693119D" w14:textId="77777777" w:rsidR="00A43E15" w:rsidRPr="0074748D" w:rsidRDefault="00A43E15" w:rsidP="0074748D">
                  <w:pPr>
                    <w:pStyle w:val="Prrafodelista"/>
                    <w:spacing w:after="0" w:line="240" w:lineRule="auto"/>
                  </w:pPr>
                </w:p>
                <w:p w14:paraId="631788BD" w14:textId="77777777" w:rsidR="00A43E15" w:rsidRPr="0074748D" w:rsidRDefault="00A43E15" w:rsidP="0074748D">
                  <w:pPr>
                    <w:pStyle w:val="Prrafodelista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</w:pPr>
                  <w:r w:rsidRPr="0074748D">
                    <w:t xml:space="preserve">Sólo se aceptarán como válidas aquellas postulaciones de personas que envíen </w:t>
                  </w:r>
                  <w:r w:rsidRPr="0074748D">
                    <w:rPr>
                      <w:b/>
                    </w:rPr>
                    <w:t>TODA</w:t>
                  </w:r>
                  <w:r w:rsidRPr="0074748D">
                    <w:t xml:space="preserve"> la documentación requerida para el proceso.</w:t>
                  </w:r>
                </w:p>
                <w:p w14:paraId="18E5B4F2" w14:textId="77777777" w:rsidR="00A43E15" w:rsidRPr="0074748D" w:rsidRDefault="00A43E15" w:rsidP="0074748D">
                  <w:pPr>
                    <w:pStyle w:val="Prrafodelista"/>
                    <w:spacing w:after="0" w:line="240" w:lineRule="auto"/>
                  </w:pPr>
                </w:p>
                <w:p w14:paraId="3F5B6C2D" w14:textId="77777777" w:rsidR="00A43E15" w:rsidRPr="0074748D" w:rsidRDefault="00A43E15" w:rsidP="0074748D">
                  <w:pPr>
                    <w:pStyle w:val="Prrafodelista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</w:pPr>
                  <w:r w:rsidRPr="0074748D">
                    <w:rPr>
                      <w:b/>
                    </w:rPr>
                    <w:t>Como resguardo ante posible revisión de Contraloría, dicha documentación NO será devuelta a los/as postulantes</w:t>
                  </w:r>
                  <w:r w:rsidRPr="0074748D">
                    <w:t xml:space="preserve">. </w:t>
                  </w:r>
                </w:p>
                <w:p w14:paraId="3151C008" w14:textId="77777777" w:rsidR="00A43E15" w:rsidRPr="0074748D" w:rsidRDefault="00A43E15" w:rsidP="0074748D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74748D">
                    <w:t xml:space="preserve"> </w:t>
                  </w:r>
                </w:p>
              </w:tc>
            </w:tr>
          </w:tbl>
          <w:p w14:paraId="1F9542AC" w14:textId="77777777" w:rsidR="003052C7" w:rsidRPr="0074748D" w:rsidRDefault="003052C7" w:rsidP="0074748D">
            <w:pPr>
              <w:jc w:val="both"/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94A5C" w:rsidRPr="0074748D" w14:paraId="477E7538" w14:textId="77777777" w:rsidTr="00AD7881">
        <w:tc>
          <w:tcPr>
            <w:tcW w:w="8926" w:type="dxa"/>
            <w:shd w:val="clear" w:color="auto" w:fill="69AFBB"/>
          </w:tcPr>
          <w:p w14:paraId="1D93BB20" w14:textId="23A229C4" w:rsidR="00394A5C" w:rsidRPr="0074748D" w:rsidRDefault="00394A5C" w:rsidP="0074748D">
            <w:pPr>
              <w:rPr>
                <w:rFonts w:cstheme="minorHAnsi"/>
                <w:b/>
                <w:bCs/>
              </w:rPr>
            </w:pPr>
            <w:r w:rsidRPr="0074748D">
              <w:rPr>
                <w:rFonts w:cstheme="minorHAnsi"/>
                <w:b/>
                <w:bCs/>
              </w:rPr>
              <w:t>VII</w:t>
            </w:r>
            <w:r w:rsidR="003E27C5" w:rsidRPr="0074748D">
              <w:rPr>
                <w:rFonts w:cstheme="minorHAnsi"/>
                <w:b/>
                <w:bCs/>
              </w:rPr>
              <w:t>.</w:t>
            </w:r>
            <w:r w:rsidR="00A43E15" w:rsidRPr="0074748D">
              <w:rPr>
                <w:rFonts w:cstheme="minorHAnsi"/>
                <w:b/>
                <w:bCs/>
              </w:rPr>
              <w:t xml:space="preserve"> </w:t>
            </w:r>
            <w:r w:rsidRPr="0074748D">
              <w:rPr>
                <w:rFonts w:cstheme="minorHAnsi"/>
                <w:b/>
                <w:bCs/>
              </w:rPr>
              <w:t>DE OTROS ASPECTOS RELEVANTES</w:t>
            </w:r>
          </w:p>
        </w:tc>
      </w:tr>
      <w:tr w:rsidR="00394A5C" w:rsidRPr="0074748D" w14:paraId="78D63774" w14:textId="77777777" w:rsidTr="00AD7881">
        <w:tc>
          <w:tcPr>
            <w:tcW w:w="8926" w:type="dxa"/>
          </w:tcPr>
          <w:p w14:paraId="5963C0D4" w14:textId="4C9275E8" w:rsidR="00EF378E" w:rsidRPr="0074748D" w:rsidRDefault="00EF378E" w:rsidP="0074748D">
            <w:pPr>
              <w:jc w:val="both"/>
              <w:rPr>
                <w:rFonts w:cstheme="minorHAnsi"/>
                <w:lang w:val="es-MX"/>
              </w:rPr>
            </w:pPr>
            <w:r w:rsidRPr="0074748D">
              <w:rPr>
                <w:rFonts w:cstheme="minorHAnsi"/>
                <w:lang w:val="es-MX"/>
              </w:rPr>
              <w:t xml:space="preserve">CONDICION CONTRACTUAL, se firmará un Contrato en calidad Jurídica Honorarios, con fecha de vencimiento </w:t>
            </w:r>
            <w:r w:rsidR="00D41F54" w:rsidRPr="00D41F54">
              <w:rPr>
                <w:rFonts w:cstheme="minorHAnsi"/>
                <w:lang w:val="es-MX"/>
              </w:rPr>
              <w:t>31</w:t>
            </w:r>
            <w:r w:rsidRPr="00D41F54">
              <w:rPr>
                <w:rFonts w:cstheme="minorHAnsi"/>
                <w:lang w:val="es-MX"/>
              </w:rPr>
              <w:t>/</w:t>
            </w:r>
            <w:r w:rsidR="00D34495" w:rsidRPr="00D41F54">
              <w:rPr>
                <w:rFonts w:cstheme="minorHAnsi"/>
                <w:lang w:val="es-MX"/>
              </w:rPr>
              <w:t xml:space="preserve">diciembre </w:t>
            </w:r>
            <w:r w:rsidRPr="00D41F54">
              <w:rPr>
                <w:rFonts w:cstheme="minorHAnsi"/>
                <w:lang w:val="es-MX"/>
              </w:rPr>
              <w:t>/202</w:t>
            </w:r>
            <w:r w:rsidR="00D34495" w:rsidRPr="00D41F54">
              <w:rPr>
                <w:rFonts w:cstheme="minorHAnsi"/>
                <w:lang w:val="es-MX"/>
              </w:rPr>
              <w:t>6</w:t>
            </w:r>
            <w:r w:rsidRPr="00D41F54">
              <w:rPr>
                <w:rFonts w:cstheme="minorHAnsi"/>
                <w:lang w:val="es-MX"/>
              </w:rPr>
              <w:t>, sin perjuicio</w:t>
            </w:r>
            <w:r w:rsidRPr="0074748D">
              <w:rPr>
                <w:rFonts w:cstheme="minorHAnsi"/>
                <w:lang w:val="es-MX"/>
              </w:rPr>
              <w:t xml:space="preserve"> de que se pueda poner término anticipado, considerando pérdida de los requisitos de ingreso, falta grave a la Probidad Administrativa como Servidores del Estado, y otras faltas atribuibles al desempeño del cargo</w:t>
            </w:r>
            <w:r w:rsidR="00390FFA">
              <w:rPr>
                <w:rFonts w:cstheme="minorHAnsi"/>
                <w:lang w:val="es-MX"/>
              </w:rPr>
              <w:t>.</w:t>
            </w:r>
          </w:p>
          <w:p w14:paraId="62E97CE6" w14:textId="75AA22A5" w:rsidR="00EF378E" w:rsidRPr="0074748D" w:rsidRDefault="00EF378E" w:rsidP="0074748D">
            <w:pPr>
              <w:jc w:val="both"/>
              <w:rPr>
                <w:rFonts w:cstheme="minorHAnsi"/>
                <w:lang w:val="es-MX"/>
              </w:rPr>
            </w:pPr>
            <w:r w:rsidRPr="0074748D">
              <w:rPr>
                <w:rFonts w:cstheme="minorHAnsi"/>
                <w:lang w:val="es-MX"/>
              </w:rPr>
              <w:t>RENOVACIÓN, Posibilidad de Extensión año 202</w:t>
            </w:r>
            <w:r w:rsidR="00D34495">
              <w:rPr>
                <w:rFonts w:cstheme="minorHAnsi"/>
                <w:lang w:val="es-MX"/>
              </w:rPr>
              <w:t>7</w:t>
            </w:r>
            <w:r w:rsidRPr="0074748D">
              <w:rPr>
                <w:rFonts w:cstheme="minorHAnsi"/>
                <w:lang w:val="es-MX"/>
              </w:rPr>
              <w:t xml:space="preserve">, sujeta a firma de un nuevo Convenio entre </w:t>
            </w:r>
            <w:proofErr w:type="spellStart"/>
            <w:r w:rsidRPr="0074748D">
              <w:rPr>
                <w:rFonts w:cstheme="minorHAnsi"/>
                <w:lang w:val="es-MX"/>
              </w:rPr>
              <w:t>SernamEG</w:t>
            </w:r>
            <w:proofErr w:type="spellEnd"/>
            <w:r w:rsidRPr="0074748D">
              <w:rPr>
                <w:rFonts w:cstheme="minorHAnsi"/>
                <w:lang w:val="es-MX"/>
              </w:rPr>
              <w:t xml:space="preserve"> y </w:t>
            </w:r>
            <w:r w:rsidR="00A43E15" w:rsidRPr="0074748D">
              <w:rPr>
                <w:rFonts w:cstheme="minorHAnsi"/>
                <w:lang w:val="es-MX"/>
              </w:rPr>
              <w:t xml:space="preserve">Delegación </w:t>
            </w:r>
            <w:r w:rsidRPr="0074748D">
              <w:rPr>
                <w:rFonts w:cstheme="minorHAnsi"/>
                <w:lang w:val="es-MX"/>
              </w:rPr>
              <w:t>y evaluación del o la profesional en el desempeño de su cargo y del Programa en general.</w:t>
            </w:r>
          </w:p>
          <w:p w14:paraId="3269755F" w14:textId="4DABFA1F" w:rsidR="00394A5C" w:rsidRPr="00AD7881" w:rsidRDefault="00394A5C" w:rsidP="0074748D">
            <w:pPr>
              <w:jc w:val="both"/>
              <w:rPr>
                <w:rFonts w:cstheme="minorHAnsi"/>
                <w:b/>
                <w:lang w:val="es-MX"/>
              </w:rPr>
            </w:pPr>
            <w:r w:rsidRPr="0074748D">
              <w:rPr>
                <w:rFonts w:cstheme="minorHAnsi"/>
                <w:lang w:val="es-MX"/>
              </w:rPr>
              <w:t>H</w:t>
            </w:r>
            <w:r w:rsidR="00EF378E" w:rsidRPr="0074748D">
              <w:rPr>
                <w:rFonts w:cstheme="minorHAnsi"/>
                <w:lang w:val="es-MX"/>
              </w:rPr>
              <w:t>ONORARIO MENSUAL PACTADO BRUTO</w:t>
            </w:r>
            <w:r w:rsidR="00144815" w:rsidRPr="0074748D">
              <w:rPr>
                <w:rFonts w:cstheme="minorHAnsi"/>
                <w:lang w:val="es-MX"/>
              </w:rPr>
              <w:t xml:space="preserve"> $</w:t>
            </w:r>
            <w:r w:rsidR="00D34495">
              <w:rPr>
                <w:rFonts w:cstheme="minorHAnsi"/>
                <w:lang w:val="es-MX"/>
              </w:rPr>
              <w:t xml:space="preserve"> 1.450.762</w:t>
            </w:r>
          </w:p>
          <w:p w14:paraId="12C893FB" w14:textId="156D8BEF" w:rsidR="00EF378E" w:rsidRPr="0074748D" w:rsidRDefault="00EF378E" w:rsidP="0074748D">
            <w:pPr>
              <w:jc w:val="both"/>
              <w:rPr>
                <w:rFonts w:cstheme="minorHAnsi"/>
                <w:lang w:val="es-MX"/>
              </w:rPr>
            </w:pPr>
            <w:r w:rsidRPr="0074748D">
              <w:rPr>
                <w:rFonts w:cstheme="minorHAnsi"/>
                <w:lang w:val="es-MX"/>
              </w:rPr>
              <w:t>JORNADA, 44 horas semanales con DEDICA</w:t>
            </w:r>
            <w:r w:rsidR="002B1712" w:rsidRPr="0074748D">
              <w:rPr>
                <w:rFonts w:cstheme="minorHAnsi"/>
                <w:lang w:val="es-MX"/>
              </w:rPr>
              <w:t>C</w:t>
            </w:r>
            <w:r w:rsidRPr="0074748D">
              <w:rPr>
                <w:rFonts w:cstheme="minorHAnsi"/>
                <w:lang w:val="es-MX"/>
              </w:rPr>
              <w:t>ION EXCLUSIVA.</w:t>
            </w:r>
          </w:p>
          <w:p w14:paraId="33E1CF30" w14:textId="77777777" w:rsidR="00394A5C" w:rsidRPr="0074748D" w:rsidRDefault="00394A5C" w:rsidP="0074748D"/>
        </w:tc>
      </w:tr>
      <w:tr w:rsidR="000C54D1" w:rsidRPr="0074748D" w14:paraId="0F6B4869" w14:textId="77777777" w:rsidTr="00AD7881">
        <w:tc>
          <w:tcPr>
            <w:tcW w:w="8926" w:type="dxa"/>
            <w:shd w:val="clear" w:color="auto" w:fill="69AFBB"/>
          </w:tcPr>
          <w:p w14:paraId="08F739A6" w14:textId="26F80F4D" w:rsidR="000C54D1" w:rsidRPr="0074748D" w:rsidRDefault="000C54D1" w:rsidP="0074748D">
            <w:pPr>
              <w:rPr>
                <w:b/>
                <w:bCs/>
              </w:rPr>
            </w:pPr>
            <w:r w:rsidRPr="0074748D">
              <w:rPr>
                <w:b/>
                <w:bCs/>
              </w:rPr>
              <w:t>VIII</w:t>
            </w:r>
            <w:r w:rsidR="00A43E15" w:rsidRPr="0074748D">
              <w:rPr>
                <w:b/>
                <w:bCs/>
              </w:rPr>
              <w:t xml:space="preserve">. </w:t>
            </w:r>
            <w:r w:rsidRPr="0074748D">
              <w:rPr>
                <w:b/>
                <w:bCs/>
              </w:rPr>
              <w:t>DE CONDICIONES GENERALES</w:t>
            </w:r>
            <w:r w:rsidR="002B1712" w:rsidRPr="0074748D">
              <w:rPr>
                <w:b/>
                <w:bCs/>
              </w:rPr>
              <w:t xml:space="preserve"> DEL PROCESO</w:t>
            </w:r>
          </w:p>
        </w:tc>
      </w:tr>
      <w:tr w:rsidR="000C54D1" w:rsidRPr="0074748D" w14:paraId="2DE75D12" w14:textId="77777777" w:rsidTr="00AD7881">
        <w:tc>
          <w:tcPr>
            <w:tcW w:w="8926" w:type="dxa"/>
          </w:tcPr>
          <w:p w14:paraId="21C592FA" w14:textId="77777777" w:rsidR="000C54D1" w:rsidRPr="0074748D" w:rsidRDefault="000C54D1" w:rsidP="00390FF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lastRenderedPageBreak/>
              <w:t>A la fecha de cierre de la recepción de las postulaciones a este proceso de selección, las y los profesionales interesados deberán haber acreditado por completo todos sus antecedentes y requisitos solicitados en tiempo y formas establecidos para ello en las presentes Bases.</w:t>
            </w:r>
          </w:p>
          <w:p w14:paraId="33A44874" w14:textId="695E29E4" w:rsidR="000C54D1" w:rsidRPr="0074748D" w:rsidRDefault="000C54D1" w:rsidP="00390FF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 xml:space="preserve">Los(as) postulantes son responsables de la autenticidad y veracidad de la información que presentan, por </w:t>
            </w:r>
            <w:r w:rsidR="00D34495" w:rsidRPr="0074748D">
              <w:rPr>
                <w:rFonts w:cstheme="minorHAnsi"/>
              </w:rPr>
              <w:t>tanto,</w:t>
            </w:r>
            <w:r w:rsidRPr="0074748D">
              <w:rPr>
                <w:rFonts w:cstheme="minorHAnsi"/>
              </w:rPr>
              <w:t xml:space="preserve"> postulaciones incompletas, documentación </w:t>
            </w:r>
            <w:r w:rsidR="00451AD1" w:rsidRPr="0074748D">
              <w:rPr>
                <w:rFonts w:cstheme="minorHAnsi"/>
              </w:rPr>
              <w:t>rectificada</w:t>
            </w:r>
            <w:r w:rsidRPr="0074748D">
              <w:rPr>
                <w:rFonts w:cstheme="minorHAnsi"/>
              </w:rPr>
              <w:t xml:space="preserve"> y/o </w:t>
            </w:r>
            <w:r w:rsidR="00451AD1" w:rsidRPr="0074748D">
              <w:rPr>
                <w:rFonts w:cstheme="minorHAnsi"/>
              </w:rPr>
              <w:t xml:space="preserve">enmendada visiblemente </w:t>
            </w:r>
            <w:r w:rsidRPr="0074748D">
              <w:rPr>
                <w:rFonts w:cstheme="minorHAnsi"/>
              </w:rPr>
              <w:t xml:space="preserve">que no permita </w:t>
            </w:r>
            <w:r w:rsidR="00451AD1" w:rsidRPr="0074748D">
              <w:rPr>
                <w:rFonts w:cstheme="minorHAnsi"/>
              </w:rPr>
              <w:t xml:space="preserve">observancia de ellos en completa </w:t>
            </w:r>
            <w:r w:rsidRPr="0074748D">
              <w:rPr>
                <w:rFonts w:cstheme="minorHAnsi"/>
              </w:rPr>
              <w:t>nitidez del documento</w:t>
            </w:r>
            <w:r w:rsidR="00451AD1" w:rsidRPr="0074748D">
              <w:rPr>
                <w:rFonts w:cstheme="minorHAnsi"/>
              </w:rPr>
              <w:t xml:space="preserve"> u omisión al adjuntar </w:t>
            </w:r>
            <w:r w:rsidRPr="0074748D">
              <w:rPr>
                <w:rFonts w:cstheme="minorHAnsi"/>
              </w:rPr>
              <w:t>algún antecedente que respalde el cumplimiento de los requisitos, dejará sin efecto automáticamente la postulación.</w:t>
            </w:r>
          </w:p>
          <w:p w14:paraId="407C567E" w14:textId="77777777" w:rsidR="00451AD1" w:rsidRPr="0074748D" w:rsidRDefault="000C54D1" w:rsidP="00390FF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>Las etapas del proceso de selección, son sucesivas y excluyentes entre ellas.</w:t>
            </w:r>
          </w:p>
          <w:p w14:paraId="7D0EFD21" w14:textId="4F9A018A" w:rsidR="000C54D1" w:rsidRPr="0074748D" w:rsidRDefault="000C54D1" w:rsidP="00390FFA">
            <w:pPr>
              <w:pStyle w:val="Prrafodelista"/>
              <w:spacing w:after="0" w:line="240" w:lineRule="auto"/>
              <w:jc w:val="both"/>
              <w:rPr>
                <w:rFonts w:cstheme="minorHAnsi"/>
              </w:rPr>
            </w:pPr>
            <w:r w:rsidRPr="0074748D">
              <w:rPr>
                <w:rFonts w:cstheme="minorHAnsi"/>
              </w:rPr>
              <w:t xml:space="preserve">Estas etapas pueden tener algunas variaciones, dependiendo del proceso y las necesidades de la </w:t>
            </w:r>
            <w:r w:rsidR="00390FFA">
              <w:rPr>
                <w:rFonts w:cstheme="minorHAnsi"/>
              </w:rPr>
              <w:t>Delegación</w:t>
            </w:r>
            <w:r w:rsidRPr="0074748D">
              <w:rPr>
                <w:rFonts w:cstheme="minorHAnsi"/>
              </w:rPr>
              <w:t xml:space="preserve">. </w:t>
            </w:r>
            <w:r w:rsidR="0027305A" w:rsidRPr="0074748D">
              <w:rPr>
                <w:rFonts w:cstheme="minorHAnsi"/>
              </w:rPr>
              <w:t xml:space="preserve"> </w:t>
            </w:r>
            <w:r w:rsidRPr="0074748D">
              <w:rPr>
                <w:rFonts w:cstheme="minorHAnsi"/>
              </w:rPr>
              <w:t>La no presentación a cualquier etapa, una vez citado(a), lo(a) imposibilitará de seguir adelante en el proceso.</w:t>
            </w:r>
            <w:r w:rsidR="00451AD1" w:rsidRPr="0074748D">
              <w:rPr>
                <w:rFonts w:cstheme="minorHAnsi"/>
              </w:rPr>
              <w:t xml:space="preserve"> </w:t>
            </w:r>
          </w:p>
          <w:p w14:paraId="4311E7A1" w14:textId="77777777" w:rsidR="000C54D1" w:rsidRPr="0074748D" w:rsidRDefault="000C54D1" w:rsidP="00390FF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</w:pPr>
            <w:r w:rsidRPr="0074748D">
              <w:rPr>
                <w:rFonts w:cstheme="minorHAnsi"/>
              </w:rPr>
              <w:t xml:space="preserve">Asimismo, la Autoridad competente tendrá la facultad para declarar “Desierto” este proceso por falta de postulantes idóneos para el cargo, como también, de declararlo “Nulo” o “Sin efecto” por razones de </w:t>
            </w:r>
            <w:r w:rsidRPr="0074748D">
              <w:rPr>
                <w:rFonts w:cstheme="minorHAnsi"/>
                <w:color w:val="000000" w:themeColor="text1"/>
              </w:rPr>
              <w:t>fuerza mayor.</w:t>
            </w:r>
            <w:r w:rsidR="00451AD1" w:rsidRPr="0074748D">
              <w:rPr>
                <w:rFonts w:cstheme="minorHAnsi"/>
                <w:color w:val="000000" w:themeColor="text1"/>
              </w:rPr>
              <w:t xml:space="preserve"> </w:t>
            </w:r>
          </w:p>
          <w:p w14:paraId="20EFE315" w14:textId="77777777" w:rsidR="000C54D1" w:rsidRPr="0074748D" w:rsidRDefault="000C54D1" w:rsidP="0074748D"/>
        </w:tc>
      </w:tr>
    </w:tbl>
    <w:p w14:paraId="1FEA371C" w14:textId="77777777" w:rsidR="000C54D1" w:rsidRPr="0074748D" w:rsidRDefault="000C54D1" w:rsidP="0074748D">
      <w:pPr>
        <w:spacing w:after="0" w:line="240" w:lineRule="auto"/>
      </w:pPr>
    </w:p>
    <w:sectPr w:rsidR="000C54D1" w:rsidRPr="0074748D" w:rsidSect="00293F02">
      <w:headerReference w:type="default" r:id="rId10"/>
      <w:footerReference w:type="default" r:id="rId11"/>
      <w:pgSz w:w="12242" w:h="18722" w:code="151"/>
      <w:pgMar w:top="1134" w:right="113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E7AE" w14:textId="77777777" w:rsidR="00BE722B" w:rsidRDefault="00BE722B" w:rsidP="0045264B">
      <w:pPr>
        <w:spacing w:after="0" w:line="240" w:lineRule="auto"/>
      </w:pPr>
      <w:r>
        <w:separator/>
      </w:r>
    </w:p>
  </w:endnote>
  <w:endnote w:type="continuationSeparator" w:id="0">
    <w:p w14:paraId="48617CA7" w14:textId="77777777" w:rsidR="00BE722B" w:rsidRDefault="00BE722B" w:rsidP="0045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389066"/>
      <w:docPartObj>
        <w:docPartGallery w:val="Page Numbers (Bottom of Page)"/>
        <w:docPartUnique/>
      </w:docPartObj>
    </w:sdtPr>
    <w:sdtContent>
      <w:p w14:paraId="23BCCEBB" w14:textId="530D245A" w:rsidR="00F15505" w:rsidRDefault="00F155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1B6" w:rsidRPr="00E751B6">
          <w:rPr>
            <w:noProof/>
            <w:lang w:val="es-ES"/>
          </w:rPr>
          <w:t>5</w:t>
        </w:r>
        <w:r>
          <w:fldChar w:fldCharType="end"/>
        </w:r>
      </w:p>
    </w:sdtContent>
  </w:sdt>
  <w:p w14:paraId="1D53ADD5" w14:textId="77777777" w:rsidR="00F15505" w:rsidRDefault="00F15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47A4" w14:textId="77777777" w:rsidR="00BE722B" w:rsidRDefault="00BE722B" w:rsidP="0045264B">
      <w:pPr>
        <w:spacing w:after="0" w:line="240" w:lineRule="auto"/>
      </w:pPr>
      <w:r>
        <w:separator/>
      </w:r>
    </w:p>
  </w:footnote>
  <w:footnote w:type="continuationSeparator" w:id="0">
    <w:p w14:paraId="50FE5F08" w14:textId="77777777" w:rsidR="00BE722B" w:rsidRDefault="00BE722B" w:rsidP="0045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92B3" w14:textId="40B9AC8D" w:rsidR="003052C7" w:rsidRDefault="003052C7" w:rsidP="003052C7">
    <w:pPr>
      <w:spacing w:after="0" w:line="240" w:lineRule="auto"/>
    </w:pPr>
  </w:p>
  <w:p w14:paraId="3A44A7A7" w14:textId="344BD7D0" w:rsidR="003052C7" w:rsidRDefault="003052C7" w:rsidP="003052C7">
    <w:pPr>
      <w:tabs>
        <w:tab w:val="left" w:pos="7392"/>
      </w:tabs>
      <w:spacing w:after="0" w:line="240" w:lineRule="auto"/>
      <w:rPr>
        <w:rFonts w:ascii="Century Gothic" w:hAnsi="Century Gothic" w:cstheme="minorHAnsi"/>
        <w:lang w:val="es-ES"/>
      </w:rPr>
    </w:pPr>
    <w:r>
      <w:rPr>
        <w:rFonts w:ascii="Century Gothic" w:hAnsi="Century Gothic" w:cstheme="minorHAnsi"/>
        <w:noProof/>
        <w:lang w:eastAsia="es-CL"/>
      </w:rPr>
      <w:drawing>
        <wp:inline distT="0" distB="0" distL="0" distR="0" wp14:anchorId="50C4C5C3" wp14:editId="1B464098">
          <wp:extent cx="1000125" cy="742950"/>
          <wp:effectExtent l="0" t="0" r="9525" b="0"/>
          <wp:docPr id="10792121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 w:cstheme="minorHAnsi"/>
        <w:lang w:val="es-ES"/>
      </w:rPr>
      <w:tab/>
    </w:r>
    <w:r>
      <w:rPr>
        <w:rFonts w:ascii="Century Gothic" w:hAnsi="Century Gothic" w:cstheme="minorHAnsi"/>
        <w:noProof/>
        <w:lang w:eastAsia="es-CL"/>
      </w:rPr>
      <w:drawing>
        <wp:inline distT="0" distB="0" distL="0" distR="0" wp14:anchorId="4D9634DD" wp14:editId="77F605DD">
          <wp:extent cx="990600" cy="723900"/>
          <wp:effectExtent l="0" t="0" r="0" b="0"/>
          <wp:docPr id="93791378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1734D9" w14:textId="77777777" w:rsidR="00FE16C9" w:rsidRPr="008C6374" w:rsidRDefault="00FE16C9" w:rsidP="00FE16C9">
    <w:pPr>
      <w:spacing w:after="0" w:line="240" w:lineRule="auto"/>
      <w:jc w:val="center"/>
      <w:rPr>
        <w:rFonts w:eastAsia="Century Gothic" w:cs="Century Gothic"/>
      </w:rPr>
    </w:pPr>
    <w:r w:rsidRPr="008C6374">
      <w:rPr>
        <w:rFonts w:eastAsia="Century Gothic" w:cs="Century Gothic"/>
      </w:rPr>
      <w:t xml:space="preserve">BASES PROCESO DE SELECCIÓN </w:t>
    </w:r>
  </w:p>
  <w:p w14:paraId="15530BE7" w14:textId="77777777" w:rsidR="00FE16C9" w:rsidRPr="008C6374" w:rsidRDefault="00FE16C9" w:rsidP="00FE16C9">
    <w:pPr>
      <w:spacing w:after="0" w:line="240" w:lineRule="auto"/>
      <w:jc w:val="center"/>
      <w:rPr>
        <w:rFonts w:eastAsia="Century Gothic" w:cs="Century Gothic"/>
      </w:rPr>
    </w:pPr>
    <w:r w:rsidRPr="008C6374">
      <w:rPr>
        <w:rFonts w:eastAsia="Century Gothic" w:cs="Century Gothic"/>
      </w:rPr>
      <w:t>PARA PROVEER CARGO DE PRESTACIÓN DE SERVICIOS HONORARIOS</w:t>
    </w:r>
  </w:p>
  <w:p w14:paraId="2DFC50B2" w14:textId="317BB901" w:rsidR="00FE16C9" w:rsidRPr="008C6374" w:rsidRDefault="00FE16C9" w:rsidP="00FE16C9">
    <w:pPr>
      <w:spacing w:after="0" w:line="240" w:lineRule="auto"/>
      <w:jc w:val="center"/>
      <w:rPr>
        <w:rFonts w:eastAsia="Century Gothic" w:cs="Century Gothic"/>
        <w:b/>
      </w:rPr>
    </w:pPr>
    <w:r>
      <w:rPr>
        <w:rFonts w:eastAsia="Century Gothic" w:cs="Century Gothic"/>
        <w:b/>
      </w:rPr>
      <w:t>PSIC</w:t>
    </w:r>
    <w:r w:rsidR="00D34495">
      <w:rPr>
        <w:rFonts w:eastAsia="Century Gothic" w:cs="Century Gothic"/>
        <w:b/>
      </w:rPr>
      <w:t>Ó</w:t>
    </w:r>
    <w:r>
      <w:rPr>
        <w:rFonts w:eastAsia="Century Gothic" w:cs="Century Gothic"/>
        <w:b/>
      </w:rPr>
      <w:t>LOGO</w:t>
    </w:r>
    <w:r w:rsidRPr="008C6374">
      <w:rPr>
        <w:rFonts w:eastAsia="Century Gothic" w:cs="Century Gothic"/>
        <w:b/>
      </w:rPr>
      <w:t xml:space="preserve">/A </w:t>
    </w:r>
  </w:p>
  <w:p w14:paraId="43B09180" w14:textId="77777777" w:rsidR="00FE16C9" w:rsidRPr="008C6374" w:rsidRDefault="00FE16C9" w:rsidP="00FE16C9">
    <w:pPr>
      <w:spacing w:after="0" w:line="240" w:lineRule="auto"/>
      <w:jc w:val="center"/>
      <w:rPr>
        <w:rFonts w:eastAsia="Century Gothic" w:cs="Century Gothic"/>
      </w:rPr>
    </w:pPr>
    <w:r w:rsidRPr="008C6374">
      <w:rPr>
        <w:rFonts w:eastAsia="Century Gothic" w:cs="Century Gothic"/>
      </w:rPr>
      <w:t>PROGRAMA: RECUPERACIÓN DEL EJERCICIO DE LAS AUTONOMÍAS PARA MUJERES VÍCTIMAS /SOBREVIVIENTES DE VIOLENCIA DE GÉNERO</w:t>
    </w:r>
  </w:p>
  <w:p w14:paraId="67CAC526" w14:textId="77777777" w:rsidR="00FE16C9" w:rsidRPr="008C6374" w:rsidRDefault="00FE16C9" w:rsidP="00FE16C9">
    <w:pPr>
      <w:spacing w:after="0" w:line="240" w:lineRule="auto"/>
      <w:jc w:val="center"/>
      <w:rPr>
        <w:rFonts w:eastAsia="Century Gothic" w:cs="Century Gothic"/>
      </w:rPr>
    </w:pPr>
  </w:p>
  <w:p w14:paraId="07C91825" w14:textId="13AF72C6" w:rsidR="00E56FD5" w:rsidRPr="002B1712" w:rsidRDefault="00FE16C9" w:rsidP="00FE16C9">
    <w:pPr>
      <w:spacing w:after="0" w:line="240" w:lineRule="auto"/>
      <w:jc w:val="center"/>
    </w:pPr>
    <w:r w:rsidRPr="008C6374">
      <w:rPr>
        <w:rFonts w:eastAsia="Century Gothic" w:cs="Century Gothic"/>
      </w:rPr>
      <w:t>DELEGACI</w:t>
    </w:r>
    <w:r w:rsidR="00D34495">
      <w:rPr>
        <w:rFonts w:eastAsia="Century Gothic" w:cs="Century Gothic"/>
      </w:rPr>
      <w:t>Ó</w:t>
    </w:r>
    <w:r w:rsidRPr="008C6374">
      <w:rPr>
        <w:rFonts w:eastAsia="Century Gothic" w:cs="Century Gothic"/>
      </w:rPr>
      <w:t>N PRESIDENCIAL PROVINCIAL DE SAN ANTONIO /SERNAMEG V REGIÓN</w:t>
    </w:r>
    <w:r w:rsidR="003052C7">
      <w:rPr>
        <w:rFonts w:ascii="Century Gothic" w:hAnsi="Century Gothic" w:cstheme="minorHAnsi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B8D"/>
    <w:multiLevelType w:val="multilevel"/>
    <w:tmpl w:val="D0F843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F93CC9"/>
    <w:multiLevelType w:val="hybridMultilevel"/>
    <w:tmpl w:val="764811F0"/>
    <w:lvl w:ilvl="0" w:tplc="98380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77BA"/>
    <w:multiLevelType w:val="hybridMultilevel"/>
    <w:tmpl w:val="9D429E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978F3"/>
    <w:multiLevelType w:val="hybridMultilevel"/>
    <w:tmpl w:val="A8287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B5B"/>
    <w:multiLevelType w:val="hybridMultilevel"/>
    <w:tmpl w:val="64FED1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1547"/>
    <w:multiLevelType w:val="hybridMultilevel"/>
    <w:tmpl w:val="37B69FB6"/>
    <w:lvl w:ilvl="0" w:tplc="53C40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30BE"/>
    <w:multiLevelType w:val="hybridMultilevel"/>
    <w:tmpl w:val="EC0C1522"/>
    <w:lvl w:ilvl="0" w:tplc="391E916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6D5"/>
    <w:multiLevelType w:val="hybridMultilevel"/>
    <w:tmpl w:val="9962B6EC"/>
    <w:lvl w:ilvl="0" w:tplc="02584C8E">
      <w:numFmt w:val="bullet"/>
      <w:lvlText w:val="-"/>
      <w:lvlJc w:val="left"/>
      <w:pPr>
        <w:ind w:left="105" w:hanging="147"/>
      </w:pPr>
      <w:rPr>
        <w:rFonts w:ascii="Arial MT" w:eastAsia="Arial MT" w:hAnsi="Arial MT" w:cs="Arial MT" w:hint="default"/>
        <w:color w:val="212121"/>
        <w:w w:val="99"/>
        <w:sz w:val="24"/>
        <w:szCs w:val="24"/>
        <w:lang w:val="es-ES" w:eastAsia="en-US" w:bidi="ar-SA"/>
      </w:rPr>
    </w:lvl>
    <w:lvl w:ilvl="1" w:tplc="482089AE">
      <w:numFmt w:val="bullet"/>
      <w:lvlText w:val="•"/>
      <w:lvlJc w:val="left"/>
      <w:pPr>
        <w:ind w:left="619" w:hanging="147"/>
      </w:pPr>
      <w:rPr>
        <w:rFonts w:hint="default"/>
        <w:lang w:val="es-ES" w:eastAsia="en-US" w:bidi="ar-SA"/>
      </w:rPr>
    </w:lvl>
    <w:lvl w:ilvl="2" w:tplc="72A82C88">
      <w:numFmt w:val="bullet"/>
      <w:lvlText w:val="•"/>
      <w:lvlJc w:val="left"/>
      <w:pPr>
        <w:ind w:left="1138" w:hanging="147"/>
      </w:pPr>
      <w:rPr>
        <w:rFonts w:hint="default"/>
        <w:lang w:val="es-ES" w:eastAsia="en-US" w:bidi="ar-SA"/>
      </w:rPr>
    </w:lvl>
    <w:lvl w:ilvl="3" w:tplc="CAC2268E">
      <w:numFmt w:val="bullet"/>
      <w:lvlText w:val="•"/>
      <w:lvlJc w:val="left"/>
      <w:pPr>
        <w:ind w:left="1657" w:hanging="147"/>
      </w:pPr>
      <w:rPr>
        <w:rFonts w:hint="default"/>
        <w:lang w:val="es-ES" w:eastAsia="en-US" w:bidi="ar-SA"/>
      </w:rPr>
    </w:lvl>
    <w:lvl w:ilvl="4" w:tplc="9EEC4A10">
      <w:numFmt w:val="bullet"/>
      <w:lvlText w:val="•"/>
      <w:lvlJc w:val="left"/>
      <w:pPr>
        <w:ind w:left="2177" w:hanging="147"/>
      </w:pPr>
      <w:rPr>
        <w:rFonts w:hint="default"/>
        <w:lang w:val="es-ES" w:eastAsia="en-US" w:bidi="ar-SA"/>
      </w:rPr>
    </w:lvl>
    <w:lvl w:ilvl="5" w:tplc="953C8BEC">
      <w:numFmt w:val="bullet"/>
      <w:lvlText w:val="•"/>
      <w:lvlJc w:val="left"/>
      <w:pPr>
        <w:ind w:left="2696" w:hanging="147"/>
      </w:pPr>
      <w:rPr>
        <w:rFonts w:hint="default"/>
        <w:lang w:val="es-ES" w:eastAsia="en-US" w:bidi="ar-SA"/>
      </w:rPr>
    </w:lvl>
    <w:lvl w:ilvl="6" w:tplc="74F42B9C">
      <w:numFmt w:val="bullet"/>
      <w:lvlText w:val="•"/>
      <w:lvlJc w:val="left"/>
      <w:pPr>
        <w:ind w:left="3215" w:hanging="147"/>
      </w:pPr>
      <w:rPr>
        <w:rFonts w:hint="default"/>
        <w:lang w:val="es-ES" w:eastAsia="en-US" w:bidi="ar-SA"/>
      </w:rPr>
    </w:lvl>
    <w:lvl w:ilvl="7" w:tplc="8C5649D6">
      <w:numFmt w:val="bullet"/>
      <w:lvlText w:val="•"/>
      <w:lvlJc w:val="left"/>
      <w:pPr>
        <w:ind w:left="3735" w:hanging="147"/>
      </w:pPr>
      <w:rPr>
        <w:rFonts w:hint="default"/>
        <w:lang w:val="es-ES" w:eastAsia="en-US" w:bidi="ar-SA"/>
      </w:rPr>
    </w:lvl>
    <w:lvl w:ilvl="8" w:tplc="27AC788A">
      <w:numFmt w:val="bullet"/>
      <w:lvlText w:val="•"/>
      <w:lvlJc w:val="left"/>
      <w:pPr>
        <w:ind w:left="4254" w:hanging="147"/>
      </w:pPr>
      <w:rPr>
        <w:rFonts w:hint="default"/>
        <w:lang w:val="es-ES" w:eastAsia="en-US" w:bidi="ar-SA"/>
      </w:rPr>
    </w:lvl>
  </w:abstractNum>
  <w:abstractNum w:abstractNumId="8" w15:restartNumberingAfterBreak="0">
    <w:nsid w:val="250A1E58"/>
    <w:multiLevelType w:val="hybridMultilevel"/>
    <w:tmpl w:val="668448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23A94"/>
    <w:multiLevelType w:val="hybridMultilevel"/>
    <w:tmpl w:val="A754BB38"/>
    <w:lvl w:ilvl="0" w:tplc="4CE2E916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A12D2"/>
    <w:multiLevelType w:val="hybridMultilevel"/>
    <w:tmpl w:val="952C4CE8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59A2422"/>
    <w:multiLevelType w:val="multilevel"/>
    <w:tmpl w:val="B9A44E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044AE"/>
    <w:multiLevelType w:val="hybridMultilevel"/>
    <w:tmpl w:val="89CA6E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36026"/>
    <w:multiLevelType w:val="hybridMultilevel"/>
    <w:tmpl w:val="A43AE50C"/>
    <w:lvl w:ilvl="0" w:tplc="724681A8">
      <w:start w:val="1"/>
      <w:numFmt w:val="decimal"/>
      <w:lvlText w:val="%1)"/>
      <w:lvlJc w:val="left"/>
      <w:pPr>
        <w:ind w:left="1164" w:hanging="44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32096"/>
    <w:multiLevelType w:val="hybridMultilevel"/>
    <w:tmpl w:val="C0FAC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818E8"/>
    <w:multiLevelType w:val="hybridMultilevel"/>
    <w:tmpl w:val="347E3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D34B5"/>
    <w:multiLevelType w:val="hybridMultilevel"/>
    <w:tmpl w:val="71181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F4522"/>
    <w:multiLevelType w:val="hybridMultilevel"/>
    <w:tmpl w:val="D7BA84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83AAD"/>
    <w:multiLevelType w:val="hybridMultilevel"/>
    <w:tmpl w:val="D7BA84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30CD9"/>
    <w:multiLevelType w:val="hybridMultilevel"/>
    <w:tmpl w:val="BBF64192"/>
    <w:lvl w:ilvl="0" w:tplc="2CD2DE4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1465"/>
    <w:multiLevelType w:val="hybridMultilevel"/>
    <w:tmpl w:val="B79A1716"/>
    <w:lvl w:ilvl="0" w:tplc="DBF02C7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E3B53"/>
    <w:multiLevelType w:val="hybridMultilevel"/>
    <w:tmpl w:val="788607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009F2"/>
    <w:multiLevelType w:val="hybridMultilevel"/>
    <w:tmpl w:val="5AB2C25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3368EE"/>
    <w:multiLevelType w:val="hybridMultilevel"/>
    <w:tmpl w:val="502E65FE"/>
    <w:lvl w:ilvl="0" w:tplc="04207A0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810B09"/>
    <w:multiLevelType w:val="hybridMultilevel"/>
    <w:tmpl w:val="A43AE50C"/>
    <w:lvl w:ilvl="0" w:tplc="724681A8">
      <w:start w:val="1"/>
      <w:numFmt w:val="decimal"/>
      <w:lvlText w:val="%1)"/>
      <w:lvlJc w:val="left"/>
      <w:pPr>
        <w:ind w:left="1164" w:hanging="44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C13944"/>
    <w:multiLevelType w:val="hybridMultilevel"/>
    <w:tmpl w:val="E4F880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478D"/>
    <w:multiLevelType w:val="hybridMultilevel"/>
    <w:tmpl w:val="57BE7F8E"/>
    <w:lvl w:ilvl="0" w:tplc="3D8C82B2">
      <w:start w:val="1"/>
      <w:numFmt w:val="decimal"/>
      <w:lvlText w:val="%1-"/>
      <w:lvlJc w:val="left"/>
      <w:pPr>
        <w:ind w:left="108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A7FEF"/>
    <w:multiLevelType w:val="hybridMultilevel"/>
    <w:tmpl w:val="B282CDA2"/>
    <w:lvl w:ilvl="0" w:tplc="02FE244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2600A"/>
    <w:multiLevelType w:val="hybridMultilevel"/>
    <w:tmpl w:val="35B02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17189"/>
    <w:multiLevelType w:val="multilevel"/>
    <w:tmpl w:val="D592C434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374E8E"/>
    <w:multiLevelType w:val="hybridMultilevel"/>
    <w:tmpl w:val="B6D8E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06A4E"/>
    <w:multiLevelType w:val="hybridMultilevel"/>
    <w:tmpl w:val="86CCA68C"/>
    <w:lvl w:ilvl="0" w:tplc="04207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13369"/>
    <w:multiLevelType w:val="hybridMultilevel"/>
    <w:tmpl w:val="04EC4C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8F1313"/>
    <w:multiLevelType w:val="hybridMultilevel"/>
    <w:tmpl w:val="B08C985A"/>
    <w:lvl w:ilvl="0" w:tplc="02FE244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7131F"/>
    <w:multiLevelType w:val="hybridMultilevel"/>
    <w:tmpl w:val="99643B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C45BD"/>
    <w:multiLevelType w:val="hybridMultilevel"/>
    <w:tmpl w:val="3C26D0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C4941"/>
    <w:multiLevelType w:val="hybridMultilevel"/>
    <w:tmpl w:val="B37ACCE0"/>
    <w:lvl w:ilvl="0" w:tplc="8B9C778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DE1479"/>
    <w:multiLevelType w:val="multilevel"/>
    <w:tmpl w:val="55B09B58"/>
    <w:lvl w:ilvl="0">
      <w:start w:val="1"/>
      <w:numFmt w:val="decimal"/>
      <w:lvlText w:val="%1)"/>
      <w:lvlJc w:val="left"/>
      <w:pPr>
        <w:ind w:left="1164" w:hanging="444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010DB7"/>
    <w:multiLevelType w:val="hybridMultilevel"/>
    <w:tmpl w:val="9B3485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1D1312"/>
    <w:multiLevelType w:val="hybridMultilevel"/>
    <w:tmpl w:val="9336F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20A21"/>
    <w:multiLevelType w:val="hybridMultilevel"/>
    <w:tmpl w:val="15862692"/>
    <w:lvl w:ilvl="0" w:tplc="5B4E53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84322"/>
    <w:multiLevelType w:val="hybridMultilevel"/>
    <w:tmpl w:val="451E1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02539"/>
    <w:multiLevelType w:val="hybridMultilevel"/>
    <w:tmpl w:val="5A90B6AA"/>
    <w:lvl w:ilvl="0" w:tplc="438A708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70BA2"/>
    <w:multiLevelType w:val="hybridMultilevel"/>
    <w:tmpl w:val="8446E60C"/>
    <w:lvl w:ilvl="0" w:tplc="B2D08B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50A60"/>
    <w:multiLevelType w:val="hybridMultilevel"/>
    <w:tmpl w:val="359868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6C4FC2"/>
    <w:multiLevelType w:val="hybridMultilevel"/>
    <w:tmpl w:val="12906EE0"/>
    <w:lvl w:ilvl="0" w:tplc="28B4DF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3080">
    <w:abstractNumId w:val="3"/>
  </w:num>
  <w:num w:numId="2" w16cid:durableId="658459623">
    <w:abstractNumId w:val="45"/>
  </w:num>
  <w:num w:numId="3" w16cid:durableId="1348215000">
    <w:abstractNumId w:val="31"/>
  </w:num>
  <w:num w:numId="4" w16cid:durableId="858742633">
    <w:abstractNumId w:val="40"/>
  </w:num>
  <w:num w:numId="5" w16cid:durableId="2036733429">
    <w:abstractNumId w:val="44"/>
  </w:num>
  <w:num w:numId="6" w16cid:durableId="799880188">
    <w:abstractNumId w:val="11"/>
  </w:num>
  <w:num w:numId="7" w16cid:durableId="343555727">
    <w:abstractNumId w:val="23"/>
  </w:num>
  <w:num w:numId="8" w16cid:durableId="1298218124">
    <w:abstractNumId w:val="22"/>
  </w:num>
  <w:num w:numId="9" w16cid:durableId="433212344">
    <w:abstractNumId w:val="6"/>
  </w:num>
  <w:num w:numId="10" w16cid:durableId="248584161">
    <w:abstractNumId w:val="10"/>
  </w:num>
  <w:num w:numId="11" w16cid:durableId="5457207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135836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3844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283191">
    <w:abstractNumId w:val="2"/>
  </w:num>
  <w:num w:numId="15" w16cid:durableId="222060031">
    <w:abstractNumId w:val="15"/>
  </w:num>
  <w:num w:numId="16" w16cid:durableId="1503012939">
    <w:abstractNumId w:val="25"/>
  </w:num>
  <w:num w:numId="17" w16cid:durableId="1112281734">
    <w:abstractNumId w:val="14"/>
  </w:num>
  <w:num w:numId="18" w16cid:durableId="656615472">
    <w:abstractNumId w:val="19"/>
  </w:num>
  <w:num w:numId="19" w16cid:durableId="1267692291">
    <w:abstractNumId w:val="41"/>
  </w:num>
  <w:num w:numId="20" w16cid:durableId="401604756">
    <w:abstractNumId w:val="5"/>
  </w:num>
  <w:num w:numId="21" w16cid:durableId="666592243">
    <w:abstractNumId w:val="33"/>
  </w:num>
  <w:num w:numId="22" w16cid:durableId="46879235">
    <w:abstractNumId w:val="27"/>
  </w:num>
  <w:num w:numId="23" w16cid:durableId="705450902">
    <w:abstractNumId w:val="39"/>
  </w:num>
  <w:num w:numId="24" w16cid:durableId="812022739">
    <w:abstractNumId w:val="34"/>
  </w:num>
  <w:num w:numId="25" w16cid:durableId="445972622">
    <w:abstractNumId w:val="28"/>
  </w:num>
  <w:num w:numId="26" w16cid:durableId="2146043252">
    <w:abstractNumId w:val="0"/>
  </w:num>
  <w:num w:numId="27" w16cid:durableId="1061171691">
    <w:abstractNumId w:val="29"/>
  </w:num>
  <w:num w:numId="28" w16cid:durableId="707990778">
    <w:abstractNumId w:val="20"/>
  </w:num>
  <w:num w:numId="29" w16cid:durableId="2109543350">
    <w:abstractNumId w:val="43"/>
  </w:num>
  <w:num w:numId="30" w16cid:durableId="358704528">
    <w:abstractNumId w:val="36"/>
  </w:num>
  <w:num w:numId="31" w16cid:durableId="258491708">
    <w:abstractNumId w:val="42"/>
  </w:num>
  <w:num w:numId="32" w16cid:durableId="1320382051">
    <w:abstractNumId w:val="9"/>
  </w:num>
  <w:num w:numId="33" w16cid:durableId="1007247296">
    <w:abstractNumId w:val="12"/>
  </w:num>
  <w:num w:numId="34" w16cid:durableId="1349991816">
    <w:abstractNumId w:val="8"/>
  </w:num>
  <w:num w:numId="35" w16cid:durableId="1712531730">
    <w:abstractNumId w:val="13"/>
  </w:num>
  <w:num w:numId="36" w16cid:durableId="1412117038">
    <w:abstractNumId w:val="24"/>
  </w:num>
  <w:num w:numId="37" w16cid:durableId="1140607944">
    <w:abstractNumId w:val="21"/>
  </w:num>
  <w:num w:numId="38" w16cid:durableId="442577165">
    <w:abstractNumId w:val="18"/>
  </w:num>
  <w:num w:numId="39" w16cid:durableId="1535146880">
    <w:abstractNumId w:val="17"/>
  </w:num>
  <w:num w:numId="40" w16cid:durableId="1794669202">
    <w:abstractNumId w:val="35"/>
  </w:num>
  <w:num w:numId="41" w16cid:durableId="2198736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12763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9713010">
    <w:abstractNumId w:val="7"/>
  </w:num>
  <w:num w:numId="44" w16cid:durableId="693111997">
    <w:abstractNumId w:val="30"/>
  </w:num>
  <w:num w:numId="45" w16cid:durableId="520777249">
    <w:abstractNumId w:val="4"/>
  </w:num>
  <w:num w:numId="46" w16cid:durableId="935097682">
    <w:abstractNumId w:val="16"/>
  </w:num>
  <w:num w:numId="47" w16cid:durableId="71514861">
    <w:abstractNumId w:val="1"/>
  </w:num>
  <w:num w:numId="48" w16cid:durableId="7386700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4B"/>
    <w:rsid w:val="00000584"/>
    <w:rsid w:val="0004300E"/>
    <w:rsid w:val="0005624D"/>
    <w:rsid w:val="000659D6"/>
    <w:rsid w:val="00066DE2"/>
    <w:rsid w:val="00072F5A"/>
    <w:rsid w:val="00074C3E"/>
    <w:rsid w:val="0008582A"/>
    <w:rsid w:val="000B124A"/>
    <w:rsid w:val="000C54D1"/>
    <w:rsid w:val="000D4A53"/>
    <w:rsid w:val="000E5C96"/>
    <w:rsid w:val="001008CA"/>
    <w:rsid w:val="00126E6B"/>
    <w:rsid w:val="00144815"/>
    <w:rsid w:val="00145889"/>
    <w:rsid w:val="00187001"/>
    <w:rsid w:val="00195CBF"/>
    <w:rsid w:val="001B0443"/>
    <w:rsid w:val="001C0083"/>
    <w:rsid w:val="001D747D"/>
    <w:rsid w:val="001F0E15"/>
    <w:rsid w:val="0021218B"/>
    <w:rsid w:val="002149C5"/>
    <w:rsid w:val="00223AD2"/>
    <w:rsid w:val="0022595D"/>
    <w:rsid w:val="002433C8"/>
    <w:rsid w:val="00267622"/>
    <w:rsid w:val="0027305A"/>
    <w:rsid w:val="00286CBF"/>
    <w:rsid w:val="0028707E"/>
    <w:rsid w:val="00293F02"/>
    <w:rsid w:val="002957BA"/>
    <w:rsid w:val="002A14C9"/>
    <w:rsid w:val="002A3725"/>
    <w:rsid w:val="002A4E26"/>
    <w:rsid w:val="002A73AE"/>
    <w:rsid w:val="002B1712"/>
    <w:rsid w:val="002C29D0"/>
    <w:rsid w:val="002D6917"/>
    <w:rsid w:val="002F02F4"/>
    <w:rsid w:val="003034ED"/>
    <w:rsid w:val="003052C7"/>
    <w:rsid w:val="00305DCA"/>
    <w:rsid w:val="00307731"/>
    <w:rsid w:val="003154B3"/>
    <w:rsid w:val="00320DCD"/>
    <w:rsid w:val="003453E0"/>
    <w:rsid w:val="00346D65"/>
    <w:rsid w:val="00350F43"/>
    <w:rsid w:val="00354774"/>
    <w:rsid w:val="0035629B"/>
    <w:rsid w:val="00356E60"/>
    <w:rsid w:val="00364C5D"/>
    <w:rsid w:val="00365786"/>
    <w:rsid w:val="00383F17"/>
    <w:rsid w:val="00390FFA"/>
    <w:rsid w:val="00391185"/>
    <w:rsid w:val="00392484"/>
    <w:rsid w:val="00394A5C"/>
    <w:rsid w:val="003D0EAE"/>
    <w:rsid w:val="003E27C5"/>
    <w:rsid w:val="003E2911"/>
    <w:rsid w:val="003F6F92"/>
    <w:rsid w:val="004007F2"/>
    <w:rsid w:val="004061CF"/>
    <w:rsid w:val="00406958"/>
    <w:rsid w:val="00415E75"/>
    <w:rsid w:val="00425F8B"/>
    <w:rsid w:val="004308AC"/>
    <w:rsid w:val="00432871"/>
    <w:rsid w:val="00434548"/>
    <w:rsid w:val="00436939"/>
    <w:rsid w:val="00440A56"/>
    <w:rsid w:val="00451AD1"/>
    <w:rsid w:val="0045264B"/>
    <w:rsid w:val="00463FAF"/>
    <w:rsid w:val="004774AE"/>
    <w:rsid w:val="0048621A"/>
    <w:rsid w:val="00495F08"/>
    <w:rsid w:val="004B19D1"/>
    <w:rsid w:val="004B7948"/>
    <w:rsid w:val="004B7B0E"/>
    <w:rsid w:val="004C21EE"/>
    <w:rsid w:val="004C332B"/>
    <w:rsid w:val="004D7223"/>
    <w:rsid w:val="004F42AB"/>
    <w:rsid w:val="004F5BBA"/>
    <w:rsid w:val="00503A0F"/>
    <w:rsid w:val="00511335"/>
    <w:rsid w:val="00511B89"/>
    <w:rsid w:val="00526581"/>
    <w:rsid w:val="00544C44"/>
    <w:rsid w:val="0056441F"/>
    <w:rsid w:val="005700C3"/>
    <w:rsid w:val="0057224A"/>
    <w:rsid w:val="00586DBB"/>
    <w:rsid w:val="005A3F5C"/>
    <w:rsid w:val="005B48FB"/>
    <w:rsid w:val="005C287A"/>
    <w:rsid w:val="005C3EA1"/>
    <w:rsid w:val="005E0BA8"/>
    <w:rsid w:val="005E0F42"/>
    <w:rsid w:val="00601440"/>
    <w:rsid w:val="00606E41"/>
    <w:rsid w:val="006119E9"/>
    <w:rsid w:val="006320C2"/>
    <w:rsid w:val="0063338D"/>
    <w:rsid w:val="00640E4C"/>
    <w:rsid w:val="00643AC4"/>
    <w:rsid w:val="00652E54"/>
    <w:rsid w:val="00655EDF"/>
    <w:rsid w:val="0065769E"/>
    <w:rsid w:val="00666B60"/>
    <w:rsid w:val="00683C19"/>
    <w:rsid w:val="006948F6"/>
    <w:rsid w:val="006A190A"/>
    <w:rsid w:val="006B089C"/>
    <w:rsid w:val="006B4A85"/>
    <w:rsid w:val="006C0701"/>
    <w:rsid w:val="006C7750"/>
    <w:rsid w:val="006D690C"/>
    <w:rsid w:val="006E65FE"/>
    <w:rsid w:val="006F01F7"/>
    <w:rsid w:val="006F3A87"/>
    <w:rsid w:val="007026F8"/>
    <w:rsid w:val="00710B51"/>
    <w:rsid w:val="00710C46"/>
    <w:rsid w:val="007128E6"/>
    <w:rsid w:val="007244F6"/>
    <w:rsid w:val="00726B2C"/>
    <w:rsid w:val="0074748D"/>
    <w:rsid w:val="007576E6"/>
    <w:rsid w:val="007B22A8"/>
    <w:rsid w:val="007D209A"/>
    <w:rsid w:val="007D26EB"/>
    <w:rsid w:val="007D2A7E"/>
    <w:rsid w:val="007D4553"/>
    <w:rsid w:val="007D5891"/>
    <w:rsid w:val="007E45A5"/>
    <w:rsid w:val="007E7B60"/>
    <w:rsid w:val="0081167C"/>
    <w:rsid w:val="008501C4"/>
    <w:rsid w:val="008525DC"/>
    <w:rsid w:val="00873DE4"/>
    <w:rsid w:val="008916EB"/>
    <w:rsid w:val="008925AB"/>
    <w:rsid w:val="008967BC"/>
    <w:rsid w:val="008A51C6"/>
    <w:rsid w:val="008B56C3"/>
    <w:rsid w:val="008C4E6B"/>
    <w:rsid w:val="008D60BB"/>
    <w:rsid w:val="008E4264"/>
    <w:rsid w:val="008F5BAD"/>
    <w:rsid w:val="00904C14"/>
    <w:rsid w:val="009153BC"/>
    <w:rsid w:val="009214D4"/>
    <w:rsid w:val="00942D4C"/>
    <w:rsid w:val="00950E60"/>
    <w:rsid w:val="00953F8A"/>
    <w:rsid w:val="009C3CBF"/>
    <w:rsid w:val="009D073D"/>
    <w:rsid w:val="009D6EE2"/>
    <w:rsid w:val="009E0A2E"/>
    <w:rsid w:val="009F646C"/>
    <w:rsid w:val="00A268B5"/>
    <w:rsid w:val="00A43E15"/>
    <w:rsid w:val="00A56329"/>
    <w:rsid w:val="00A6435F"/>
    <w:rsid w:val="00AB0C7D"/>
    <w:rsid w:val="00AC5D00"/>
    <w:rsid w:val="00AD1B0B"/>
    <w:rsid w:val="00AD2095"/>
    <w:rsid w:val="00AD7881"/>
    <w:rsid w:val="00AE512B"/>
    <w:rsid w:val="00AF0E73"/>
    <w:rsid w:val="00AF648E"/>
    <w:rsid w:val="00B01E00"/>
    <w:rsid w:val="00B03313"/>
    <w:rsid w:val="00B03A99"/>
    <w:rsid w:val="00B13602"/>
    <w:rsid w:val="00B15E0B"/>
    <w:rsid w:val="00B1755F"/>
    <w:rsid w:val="00B25DB2"/>
    <w:rsid w:val="00B273C3"/>
    <w:rsid w:val="00B35F7D"/>
    <w:rsid w:val="00B4422A"/>
    <w:rsid w:val="00B4627E"/>
    <w:rsid w:val="00BA6A1C"/>
    <w:rsid w:val="00BC6134"/>
    <w:rsid w:val="00BD5C40"/>
    <w:rsid w:val="00BD66D8"/>
    <w:rsid w:val="00BE722B"/>
    <w:rsid w:val="00C00BBF"/>
    <w:rsid w:val="00C05646"/>
    <w:rsid w:val="00C122A7"/>
    <w:rsid w:val="00C62EAC"/>
    <w:rsid w:val="00C92AE6"/>
    <w:rsid w:val="00CA0221"/>
    <w:rsid w:val="00CA11A9"/>
    <w:rsid w:val="00CB686E"/>
    <w:rsid w:val="00CC037D"/>
    <w:rsid w:val="00CE33FC"/>
    <w:rsid w:val="00CF6096"/>
    <w:rsid w:val="00D042A0"/>
    <w:rsid w:val="00D06A74"/>
    <w:rsid w:val="00D20D0A"/>
    <w:rsid w:val="00D34495"/>
    <w:rsid w:val="00D41F54"/>
    <w:rsid w:val="00D44F3E"/>
    <w:rsid w:val="00D46B38"/>
    <w:rsid w:val="00D546AD"/>
    <w:rsid w:val="00D5616A"/>
    <w:rsid w:val="00D6627D"/>
    <w:rsid w:val="00D675B2"/>
    <w:rsid w:val="00D713D3"/>
    <w:rsid w:val="00D71A8E"/>
    <w:rsid w:val="00D752B6"/>
    <w:rsid w:val="00D87AB4"/>
    <w:rsid w:val="00D9617A"/>
    <w:rsid w:val="00DA36C9"/>
    <w:rsid w:val="00DB4327"/>
    <w:rsid w:val="00DB4AAB"/>
    <w:rsid w:val="00DB7261"/>
    <w:rsid w:val="00DB72D9"/>
    <w:rsid w:val="00DC10E8"/>
    <w:rsid w:val="00DD0A8D"/>
    <w:rsid w:val="00DE5FA1"/>
    <w:rsid w:val="00DF2F75"/>
    <w:rsid w:val="00DF51C6"/>
    <w:rsid w:val="00E31DF4"/>
    <w:rsid w:val="00E35E07"/>
    <w:rsid w:val="00E53C80"/>
    <w:rsid w:val="00E56FD5"/>
    <w:rsid w:val="00E63AAA"/>
    <w:rsid w:val="00E65E9E"/>
    <w:rsid w:val="00E702D2"/>
    <w:rsid w:val="00E751B6"/>
    <w:rsid w:val="00E8514D"/>
    <w:rsid w:val="00EA51A1"/>
    <w:rsid w:val="00EC30CF"/>
    <w:rsid w:val="00EC449A"/>
    <w:rsid w:val="00ED2545"/>
    <w:rsid w:val="00ED6256"/>
    <w:rsid w:val="00EF378E"/>
    <w:rsid w:val="00EF6E4A"/>
    <w:rsid w:val="00F024E7"/>
    <w:rsid w:val="00F15505"/>
    <w:rsid w:val="00F16F6C"/>
    <w:rsid w:val="00F20A6F"/>
    <w:rsid w:val="00F2380B"/>
    <w:rsid w:val="00F6537A"/>
    <w:rsid w:val="00F86C80"/>
    <w:rsid w:val="00F96189"/>
    <w:rsid w:val="00F974EC"/>
    <w:rsid w:val="00FB32FB"/>
    <w:rsid w:val="00FC7079"/>
    <w:rsid w:val="00FE16C9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5A38"/>
  <w15:docId w15:val="{05718C31-A577-4AA2-8384-B171DB68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2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64B"/>
  </w:style>
  <w:style w:type="paragraph" w:styleId="Piedepgina">
    <w:name w:val="footer"/>
    <w:basedOn w:val="Normal"/>
    <w:link w:val="PiedepginaCar"/>
    <w:uiPriority w:val="99"/>
    <w:unhideWhenUsed/>
    <w:rsid w:val="00452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4B"/>
  </w:style>
  <w:style w:type="paragraph" w:styleId="Prrafodelista">
    <w:name w:val="List Paragraph"/>
    <w:basedOn w:val="Normal"/>
    <w:uiPriority w:val="34"/>
    <w:qFormat/>
    <w:rsid w:val="00425F8B"/>
    <w:pPr>
      <w:spacing w:after="200" w:line="276" w:lineRule="auto"/>
      <w:ind w:left="720"/>
      <w:contextualSpacing/>
    </w:pPr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6E6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semiHidden/>
    <w:unhideWhenUsed/>
    <w:rsid w:val="00D5616A"/>
    <w:pPr>
      <w:spacing w:after="0" w:line="240" w:lineRule="auto"/>
      <w:jc w:val="both"/>
    </w:pPr>
    <w:rPr>
      <w:rFonts w:ascii="Bookman" w:eastAsia="Times New Roman" w:hAnsi="Bookman" w:cs="Times New Roman"/>
      <w:sz w:val="24"/>
      <w:szCs w:val="20"/>
      <w:lang w:val="es-ES"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5616A"/>
    <w:rPr>
      <w:rFonts w:ascii="Bookman" w:eastAsia="Times New Roman" w:hAnsi="Bookman" w:cs="Times New Roman"/>
      <w:sz w:val="24"/>
      <w:szCs w:val="20"/>
      <w:lang w:val="es-ES" w:eastAsia="es-ES" w:bidi="he-IL"/>
    </w:rPr>
  </w:style>
  <w:style w:type="character" w:styleId="Hipervnculo">
    <w:name w:val="Hyperlink"/>
    <w:basedOn w:val="Fuentedeprrafopredeter"/>
    <w:uiPriority w:val="99"/>
    <w:unhideWhenUsed/>
    <w:rsid w:val="00DF51C6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03A99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B03A99"/>
    <w:rPr>
      <w:rFonts w:ascii="Calibri" w:eastAsia="Calibri" w:hAnsi="Calibri" w:cs="Calibri"/>
      <w:b/>
      <w:sz w:val="72"/>
      <w:szCs w:val="72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63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C0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52C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154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54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54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54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54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.vcmsananton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ordinacion.vcmsananton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8977-F827-4355-BD6D-58D3E06A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1601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</dc:creator>
  <cp:lastModifiedBy>Hp</cp:lastModifiedBy>
  <cp:revision>4</cp:revision>
  <cp:lastPrinted>2024-02-26T18:31:00Z</cp:lastPrinted>
  <dcterms:created xsi:type="dcterms:W3CDTF">2026-01-08T13:44:00Z</dcterms:created>
  <dcterms:modified xsi:type="dcterms:W3CDTF">2026-01-08T16:16:00Z</dcterms:modified>
</cp:coreProperties>
</file>